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B" w14:textId="77777777" w:rsidR="001E1EE4" w:rsidRPr="004B1DB5" w:rsidRDefault="001E1EE4" w:rsidP="006C09DE">
      <w:pPr>
        <w:spacing w:line="360" w:lineRule="auto"/>
        <w:jc w:val="right"/>
        <w:rPr>
          <w:rFonts w:ascii="Palatino Linotype" w:hAnsi="Palatino Linotype" w:cs="Tahoma"/>
          <w:bCs/>
          <w:sz w:val="22"/>
          <w:szCs w:val="24"/>
        </w:rPr>
      </w:pPr>
    </w:p>
    <w:p w14:paraId="2452B69D" w14:textId="089FFCA2" w:rsidR="00B31222" w:rsidRPr="00E770CE" w:rsidRDefault="004B1DB5" w:rsidP="00E770CE">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Resolución del Pleno del Instituto de Transparencia, Acceso a la Información Pública y Protección de Da</w:t>
      </w:r>
      <w:bookmarkStart w:id="0" w:name="_GoBack"/>
      <w:bookmarkEnd w:id="0"/>
      <w:r w:rsidRPr="005B3636">
        <w:rPr>
          <w:rFonts w:ascii="Palatino Linotype" w:hAnsi="Palatino Linotype" w:cs="Tahoma"/>
          <w:bCs/>
          <w:sz w:val="22"/>
          <w:szCs w:val="22"/>
        </w:rPr>
        <w:t xml:space="preserve">tos Personales del Estado de México y Municipios, con domicilio en Metepec, Estado de México, de fecha </w:t>
      </w:r>
      <w:r w:rsidR="0030613D">
        <w:rPr>
          <w:rFonts w:ascii="Palatino Linotype" w:hAnsi="Palatino Linotype" w:cs="Tahoma"/>
          <w:bCs/>
          <w:sz w:val="22"/>
          <w:szCs w:val="22"/>
        </w:rPr>
        <w:t xml:space="preserve">veintisiete </w:t>
      </w:r>
      <w:r w:rsidR="00D654D4">
        <w:rPr>
          <w:rFonts w:ascii="Palatino Linotype" w:hAnsi="Palatino Linotype" w:cs="Tahoma"/>
          <w:bCs/>
          <w:sz w:val="22"/>
          <w:szCs w:val="22"/>
        </w:rPr>
        <w:t xml:space="preserve">de febrero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01D79A88" w14:textId="77777777" w:rsidR="00CE53D8" w:rsidRPr="005B3636" w:rsidRDefault="00CE53D8" w:rsidP="006C09DE">
      <w:pPr>
        <w:spacing w:line="360" w:lineRule="auto"/>
        <w:rPr>
          <w:rFonts w:ascii="Palatino Linotype" w:hAnsi="Palatino Linotype" w:cs="Tahoma"/>
          <w:bCs/>
          <w:sz w:val="22"/>
          <w:szCs w:val="22"/>
        </w:rPr>
      </w:pPr>
    </w:p>
    <w:p w14:paraId="2452B69E" w14:textId="6B3A667A" w:rsidR="00B31222" w:rsidRPr="005B3636" w:rsidRDefault="00940887" w:rsidP="006C09DE">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30613D">
        <w:rPr>
          <w:rFonts w:ascii="Palatino Linotype" w:hAnsi="Palatino Linotype" w:cs="Tahoma"/>
          <w:b/>
          <w:bCs/>
          <w:color w:val="0D0D0D" w:themeColor="text1" w:themeTint="F2"/>
          <w:sz w:val="22"/>
          <w:szCs w:val="22"/>
        </w:rPr>
        <w:t>04656</w:t>
      </w:r>
      <w:r w:rsidR="00D654D4">
        <w:rPr>
          <w:rFonts w:ascii="Palatino Linotype" w:hAnsi="Palatino Linotype" w:cs="Tahoma"/>
          <w:b/>
          <w:bCs/>
          <w:color w:val="0D0D0D" w:themeColor="text1" w:themeTint="F2"/>
          <w:sz w:val="22"/>
          <w:szCs w:val="22"/>
        </w:rPr>
        <w:t>/</w:t>
      </w:r>
      <w:r w:rsidR="00AC7D7C" w:rsidRPr="005B3636">
        <w:rPr>
          <w:rFonts w:ascii="Palatino Linotype" w:hAnsi="Palatino Linotype" w:cs="Tahoma"/>
          <w:b/>
          <w:bCs/>
          <w:color w:val="0D0D0D" w:themeColor="text1" w:themeTint="F2"/>
          <w:sz w:val="22"/>
          <w:szCs w:val="22"/>
        </w:rPr>
        <w:t>INFOEM/IP/RR/2018</w:t>
      </w:r>
      <w:r w:rsidR="00D654D4">
        <w:rPr>
          <w:rFonts w:ascii="Palatino Linotype" w:hAnsi="Palatino Linotype" w:cs="Tahoma"/>
          <w:bCs/>
          <w:color w:val="0D0D0D" w:themeColor="text1" w:themeTint="F2"/>
          <w:sz w:val="22"/>
          <w:szCs w:val="22"/>
        </w:rPr>
        <w:t xml:space="preserve"> y </w:t>
      </w:r>
      <w:r w:rsidR="0030613D">
        <w:rPr>
          <w:rFonts w:ascii="Palatino Linotype" w:hAnsi="Palatino Linotype" w:cs="Tahoma"/>
          <w:b/>
          <w:bCs/>
          <w:color w:val="0D0D0D" w:themeColor="text1" w:themeTint="F2"/>
          <w:sz w:val="22"/>
          <w:szCs w:val="22"/>
        </w:rPr>
        <w:t>04657</w:t>
      </w:r>
      <w:r w:rsidR="005E50FC" w:rsidRPr="005B3636">
        <w:rPr>
          <w:rFonts w:ascii="Palatino Linotype" w:hAnsi="Palatino Linotype" w:cs="Tahoma"/>
          <w:b/>
          <w:bCs/>
          <w:color w:val="0D0D0D" w:themeColor="text1" w:themeTint="F2"/>
          <w:sz w:val="22"/>
          <w:szCs w:val="22"/>
        </w:rPr>
        <w:t>/INFOEM/IP/RR/2018</w:t>
      </w:r>
      <w:r w:rsidR="00D654D4">
        <w:rPr>
          <w:rFonts w:ascii="Palatino Linotype" w:hAnsi="Palatino Linotype" w:cs="Tahoma"/>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 </w:t>
      </w:r>
      <w:r w:rsidR="00462AE5" w:rsidRPr="002E0E2C">
        <w:rPr>
          <w:rFonts w:ascii="Palatino Linotype" w:hAnsi="Palatino Linotype" w:cs="Tahoma"/>
          <w:b/>
          <w:bCs/>
          <w:color w:val="0D0D0D" w:themeColor="text1" w:themeTint="F2"/>
          <w:sz w:val="22"/>
          <w:szCs w:val="22"/>
          <w:highlight w:val="black"/>
        </w:rPr>
        <w:t>XXXXXXXXX</w:t>
      </w:r>
      <w:r w:rsidR="0030613D" w:rsidRPr="002E0E2C">
        <w:rPr>
          <w:rFonts w:ascii="Palatino Linotype" w:hAnsi="Palatino Linotype" w:cs="Tahoma"/>
          <w:b/>
          <w:bCs/>
          <w:color w:val="0D0D0D" w:themeColor="text1" w:themeTint="F2"/>
          <w:sz w:val="22"/>
          <w:szCs w:val="22"/>
          <w:highlight w:val="black"/>
        </w:rPr>
        <w:t xml:space="preserve"> </w:t>
      </w:r>
      <w:r w:rsidR="00462AE5" w:rsidRPr="002E0E2C">
        <w:rPr>
          <w:rFonts w:ascii="Palatino Linotype" w:hAnsi="Palatino Linotype" w:cs="Tahoma"/>
          <w:b/>
          <w:bCs/>
          <w:color w:val="0D0D0D" w:themeColor="text1" w:themeTint="F2"/>
          <w:sz w:val="22"/>
          <w:szCs w:val="22"/>
          <w:highlight w:val="black"/>
        </w:rPr>
        <w:t>XXXX</w:t>
      </w:r>
      <w:r w:rsidR="004B1DB5" w:rsidRPr="002E0E2C">
        <w:rPr>
          <w:rFonts w:ascii="Palatino Linotype" w:hAnsi="Palatino Linotype" w:cs="Tahoma"/>
          <w:b/>
          <w:bCs/>
          <w:color w:val="0D0D0D" w:themeColor="text1" w:themeTint="F2"/>
          <w:sz w:val="22"/>
          <w:szCs w:val="22"/>
          <w:highlight w:val="black"/>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 </w:t>
      </w:r>
      <w:r w:rsidR="002A0FB8" w:rsidRPr="00E770CE">
        <w:rPr>
          <w:rFonts w:ascii="Palatino Linotype" w:hAnsi="Palatino Linotype" w:cs="Tahoma"/>
          <w:b/>
          <w:bCs/>
          <w:color w:val="0D0D0D" w:themeColor="text1" w:themeTint="F2"/>
          <w:sz w:val="22"/>
          <w:szCs w:val="22"/>
        </w:rPr>
        <w:t>Sujeto Obligado</w:t>
      </w:r>
      <w:r w:rsidR="00EB4D59" w:rsidRPr="00E770CE">
        <w:rPr>
          <w:rFonts w:ascii="Palatino Linotype" w:hAnsi="Palatino Linotype" w:cs="Tahoma"/>
          <w:b/>
          <w:bCs/>
          <w:color w:val="0D0D0D" w:themeColor="text1" w:themeTint="F2"/>
          <w:sz w:val="22"/>
          <w:szCs w:val="22"/>
        </w:rPr>
        <w:t xml:space="preserve"> </w:t>
      </w:r>
      <w:r w:rsidR="005407C1" w:rsidRPr="00E770CE">
        <w:rPr>
          <w:rFonts w:ascii="Palatino Linotype" w:hAnsi="Palatino Linotype" w:cs="Tahoma"/>
          <w:b/>
          <w:bCs/>
          <w:color w:val="0D0D0D" w:themeColor="text1" w:themeTint="F2"/>
          <w:sz w:val="22"/>
          <w:szCs w:val="22"/>
        </w:rPr>
        <w:t xml:space="preserve">Universidad </w:t>
      </w:r>
      <w:r w:rsidR="00393948" w:rsidRPr="00E770CE">
        <w:rPr>
          <w:rFonts w:ascii="Palatino Linotype" w:hAnsi="Palatino Linotype" w:cs="Tahoma"/>
          <w:b/>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14:paraId="2452B69F" w14:textId="77777777" w:rsidR="00422869" w:rsidRPr="005B3636" w:rsidRDefault="00422869" w:rsidP="006C09DE">
      <w:pPr>
        <w:spacing w:line="360" w:lineRule="auto"/>
        <w:rPr>
          <w:rFonts w:ascii="Palatino Linotype" w:hAnsi="Palatino Linotype" w:cs="Tahoma"/>
          <w:sz w:val="22"/>
          <w:szCs w:val="22"/>
        </w:rPr>
      </w:pPr>
    </w:p>
    <w:p w14:paraId="2452B6A0" w14:textId="77777777" w:rsidR="00B31222" w:rsidRDefault="00B31222" w:rsidP="006C09DE">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ANTECEDENTES:</w:t>
      </w:r>
    </w:p>
    <w:p w14:paraId="115D0623" w14:textId="77777777" w:rsidR="00DD632B" w:rsidRDefault="00DD632B" w:rsidP="006C09DE">
      <w:pPr>
        <w:tabs>
          <w:tab w:val="center" w:pos="4522"/>
          <w:tab w:val="left" w:pos="7245"/>
        </w:tabs>
        <w:spacing w:line="360" w:lineRule="auto"/>
        <w:jc w:val="center"/>
        <w:rPr>
          <w:rFonts w:ascii="Palatino Linotype" w:hAnsi="Palatino Linotype" w:cs="Tahoma"/>
          <w:b/>
          <w:sz w:val="22"/>
          <w:szCs w:val="22"/>
        </w:rPr>
      </w:pPr>
    </w:p>
    <w:p w14:paraId="2452B6A2" w14:textId="77777777" w:rsidR="00DC1594" w:rsidRPr="005B3636"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2452B6A3" w14:textId="77777777" w:rsidR="00DC1594" w:rsidRPr="005B3636"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2452B6A4" w14:textId="02006743" w:rsidR="00B31222" w:rsidRPr="005B3636"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D654D4">
        <w:rPr>
          <w:rFonts w:ascii="Palatino Linotype" w:hAnsi="Palatino Linotype" w:cs="Tahoma"/>
          <w:szCs w:val="22"/>
        </w:rPr>
        <w:t xml:space="preserve"> </w:t>
      </w:r>
      <w:r w:rsidR="0030613D">
        <w:rPr>
          <w:rFonts w:ascii="Palatino Linotype" w:hAnsi="Palatino Linotype" w:cs="Tahoma"/>
          <w:szCs w:val="22"/>
        </w:rPr>
        <w:t>nueve de noviembre</w:t>
      </w:r>
      <w:r w:rsidR="00B27DF1" w:rsidRPr="005B3636">
        <w:rPr>
          <w:rFonts w:ascii="Palatino Linotype" w:hAnsi="Palatino Linotype" w:cs="Tahoma"/>
          <w:szCs w:val="22"/>
        </w:rPr>
        <w:t xml:space="preserve">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dieciocho, </w:t>
      </w:r>
      <w:r w:rsidR="00940887" w:rsidRPr="005B3636">
        <w:rPr>
          <w:rFonts w:ascii="Palatino Linotype" w:hAnsi="Palatino Linotype" w:cs="Tahoma"/>
          <w:szCs w:val="22"/>
        </w:rPr>
        <w:t xml:space="preserve">el </w:t>
      </w:r>
      <w:r w:rsidR="00852187">
        <w:rPr>
          <w:rFonts w:ascii="Palatino Linotype" w:hAnsi="Palatino Linotype" w:cs="Tahoma"/>
          <w:szCs w:val="22"/>
        </w:rPr>
        <w:t>P</w:t>
      </w:r>
      <w:r w:rsidR="00940887" w:rsidRPr="005B3636">
        <w:rPr>
          <w:rFonts w:ascii="Palatino Linotype" w:hAnsi="Palatino Linotype" w:cs="Tahoma"/>
          <w:szCs w:val="22"/>
        </w:rPr>
        <w:t>articular</w:t>
      </w:r>
      <w:r w:rsidR="00B31222" w:rsidRPr="005B3636">
        <w:rPr>
          <w:rFonts w:ascii="Palatino Linotype" w:hAnsi="Palatino Linotype" w:cs="Tahoma"/>
          <w:szCs w:val="22"/>
        </w:rPr>
        <w:t xml:space="preserve"> presentó </w:t>
      </w:r>
      <w:r w:rsidR="00D654D4">
        <w:rPr>
          <w:rFonts w:ascii="Palatino Linotype" w:hAnsi="Palatino Linotype" w:cs="Tahoma"/>
          <w:szCs w:val="22"/>
        </w:rPr>
        <w:t>dos</w:t>
      </w:r>
      <w:r w:rsidR="00B27DF1" w:rsidRPr="005B3636">
        <w:rPr>
          <w:rFonts w:ascii="Palatino Linotype" w:hAnsi="Palatino Linotype" w:cs="Tahoma"/>
          <w:szCs w:val="22"/>
        </w:rPr>
        <w:t xml:space="preserv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14:paraId="085787FB" w14:textId="77777777" w:rsidR="003B6F39" w:rsidRPr="005B3636"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6" w14:textId="514CBB95" w:rsidR="00B3080E" w:rsidRPr="005B3636" w:rsidRDefault="00B3080E" w:rsidP="006C09DE">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t xml:space="preserve">Solicitud de Información con número de folio </w:t>
      </w:r>
      <w:r w:rsidR="0030613D" w:rsidRPr="0030613D">
        <w:rPr>
          <w:rFonts w:ascii="Palatino Linotype" w:hAnsi="Palatino Linotype" w:cs="Tahoma"/>
          <w:b/>
          <w:bCs/>
        </w:rPr>
        <w:t>01532/UPVT/IP/2018</w:t>
      </w:r>
    </w:p>
    <w:p w14:paraId="2452B6A8" w14:textId="77777777" w:rsidR="007A2F67"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0C27CA" w:rsidRPr="005B3636">
        <w:rPr>
          <w:rFonts w:ascii="Palatino Linotype" w:hAnsi="Palatino Linotype" w:cs="Tahoma"/>
          <w:b/>
          <w:bCs/>
        </w:rPr>
        <w:t>DESCRIPCIÓN CLARA Y PRECISA DE LA INFORMACIÓN SOLICITADA</w:t>
      </w:r>
    </w:p>
    <w:p w14:paraId="2452B6AA" w14:textId="47CF69D8" w:rsidR="00411A2C" w:rsidRDefault="0030613D" w:rsidP="006C09DE">
      <w:pPr>
        <w:tabs>
          <w:tab w:val="left" w:pos="4667"/>
        </w:tabs>
        <w:spacing w:line="360" w:lineRule="auto"/>
        <w:ind w:left="567" w:right="567"/>
        <w:jc w:val="both"/>
        <w:rPr>
          <w:rFonts w:ascii="Palatino Linotype" w:hAnsi="Palatino Linotype" w:cs="Tahoma"/>
          <w:bCs/>
          <w:i/>
        </w:rPr>
      </w:pPr>
      <w:r w:rsidRPr="0030613D">
        <w:rPr>
          <w:rFonts w:ascii="Palatino Linotype" w:hAnsi="Palatino Linotype" w:cs="Tahoma"/>
          <w:bCs/>
        </w:rPr>
        <w:t xml:space="preserve">Evidenciar las convocatorias a torneos internos con el fin de integrar los representativos para la celebración de </w:t>
      </w:r>
      <w:proofErr w:type="spellStart"/>
      <w:r w:rsidRPr="0030613D">
        <w:rPr>
          <w:rFonts w:ascii="Palatino Linotype" w:hAnsi="Palatino Linotype" w:cs="Tahoma"/>
          <w:bCs/>
        </w:rPr>
        <w:t>interpolitecnicas</w:t>
      </w:r>
      <w:proofErr w:type="spellEnd"/>
      <w:r w:rsidRPr="0030613D">
        <w:rPr>
          <w:rFonts w:ascii="Palatino Linotype" w:hAnsi="Palatino Linotype" w:cs="Tahoma"/>
          <w:bCs/>
        </w:rPr>
        <w:t xml:space="preserve"> 2019</w:t>
      </w:r>
      <w:r w:rsidR="00D654D4">
        <w:rPr>
          <w:rFonts w:ascii="Palatino Linotype" w:hAnsi="Palatino Linotype" w:cs="Tahoma"/>
          <w:bCs/>
        </w:rPr>
        <w:t xml:space="preserve">” </w:t>
      </w:r>
      <w:r w:rsidR="00D654D4" w:rsidRPr="00D654D4">
        <w:rPr>
          <w:rFonts w:ascii="Palatino Linotype" w:hAnsi="Palatino Linotype" w:cs="Tahoma"/>
          <w:bCs/>
          <w:i/>
        </w:rPr>
        <w:t>(Sic.)</w:t>
      </w:r>
    </w:p>
    <w:p w14:paraId="2941F4F1" w14:textId="77777777" w:rsidR="00D654D4" w:rsidRDefault="00D654D4" w:rsidP="006C09DE">
      <w:pPr>
        <w:tabs>
          <w:tab w:val="left" w:pos="4667"/>
        </w:tabs>
        <w:spacing w:line="360" w:lineRule="auto"/>
        <w:ind w:left="567" w:right="567"/>
        <w:jc w:val="both"/>
        <w:rPr>
          <w:rFonts w:ascii="Palatino Linotype" w:hAnsi="Palatino Linotype" w:cs="Tahoma"/>
          <w:bCs/>
        </w:rPr>
      </w:pPr>
    </w:p>
    <w:p w14:paraId="0D613A6F" w14:textId="77777777" w:rsidR="000D1903" w:rsidRPr="005B3636" w:rsidRDefault="000D1903" w:rsidP="006C09DE">
      <w:pPr>
        <w:tabs>
          <w:tab w:val="left" w:pos="4667"/>
        </w:tabs>
        <w:spacing w:line="360" w:lineRule="auto"/>
        <w:ind w:left="567" w:right="567"/>
        <w:jc w:val="both"/>
        <w:rPr>
          <w:rFonts w:ascii="Palatino Linotype" w:hAnsi="Palatino Linotype" w:cs="Tahoma"/>
          <w:bCs/>
        </w:rPr>
      </w:pPr>
    </w:p>
    <w:p w14:paraId="2452B6AB" w14:textId="77777777" w:rsidR="007A2F67"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0C27CA" w:rsidRPr="005B3636">
        <w:rPr>
          <w:rFonts w:ascii="Palatino Linotype" w:hAnsi="Palatino Linotype" w:cs="Tahoma"/>
          <w:b/>
          <w:bCs/>
        </w:rPr>
        <w:t>MODALIDAD DE ENTREGA</w:t>
      </w:r>
    </w:p>
    <w:p w14:paraId="2452B6AC" w14:textId="77777777" w:rsidR="00B31222" w:rsidRPr="005B3636" w:rsidRDefault="00B3080E" w:rsidP="006C09DE">
      <w:pPr>
        <w:spacing w:line="360" w:lineRule="auto"/>
        <w:ind w:left="567" w:right="567"/>
        <w:jc w:val="both"/>
        <w:rPr>
          <w:rFonts w:ascii="Palatino Linotype" w:hAnsi="Palatino Linotype" w:cs="Tahoma"/>
          <w:bCs/>
        </w:rPr>
      </w:pPr>
      <w:r w:rsidRPr="005B3636">
        <w:rPr>
          <w:rFonts w:ascii="Palatino Linotype" w:hAnsi="Palatino Linotype" w:cs="Arial"/>
          <w:bCs/>
        </w:rPr>
        <w:lastRenderedPageBreak/>
        <w:t>A través del SAIMEX</w:t>
      </w:r>
      <w:r w:rsidR="009C45E5" w:rsidRPr="005B3636">
        <w:rPr>
          <w:rFonts w:ascii="Palatino Linotype" w:hAnsi="Palatino Linotype" w:cs="Arial"/>
          <w:bCs/>
        </w:rPr>
        <w:t>”</w:t>
      </w:r>
    </w:p>
    <w:p w14:paraId="2452B6AD" w14:textId="77777777" w:rsidR="00B3080E" w:rsidRPr="005B3636" w:rsidRDefault="00B3080E" w:rsidP="006C09DE">
      <w:pPr>
        <w:spacing w:line="360" w:lineRule="auto"/>
        <w:ind w:right="567"/>
        <w:jc w:val="both"/>
        <w:rPr>
          <w:rFonts w:ascii="Palatino Linotype" w:hAnsi="Palatino Linotype" w:cs="Tahoma"/>
          <w:bCs/>
        </w:rPr>
      </w:pPr>
    </w:p>
    <w:p w14:paraId="2452B6AE" w14:textId="5F558478" w:rsidR="00B3080E" w:rsidRPr="00D654D4" w:rsidRDefault="00B3080E" w:rsidP="006C09DE">
      <w:pPr>
        <w:tabs>
          <w:tab w:val="left" w:pos="4667"/>
        </w:tabs>
        <w:spacing w:line="360" w:lineRule="auto"/>
        <w:ind w:left="567" w:right="567"/>
        <w:jc w:val="both"/>
        <w:rPr>
          <w:rFonts w:ascii="Palatino Linotype" w:hAnsi="Palatino Linotype" w:cs="Tahoma"/>
          <w:b/>
          <w:bCs/>
        </w:rPr>
      </w:pPr>
      <w:r w:rsidRPr="00D654D4">
        <w:rPr>
          <w:rFonts w:ascii="Palatino Linotype" w:hAnsi="Palatino Linotype" w:cs="Tahoma"/>
          <w:b/>
          <w:bCs/>
        </w:rPr>
        <w:t xml:space="preserve">Solicitud de Información con número de folio </w:t>
      </w:r>
      <w:r w:rsidR="00D654D4" w:rsidRPr="00D654D4">
        <w:rPr>
          <w:rFonts w:ascii="Palatino Linotype" w:hAnsi="Palatino Linotype" w:cs="Tahoma"/>
          <w:b/>
          <w:bCs/>
        </w:rPr>
        <w:t xml:space="preserve"> </w:t>
      </w:r>
      <w:r w:rsidR="0030613D" w:rsidRPr="0030613D">
        <w:rPr>
          <w:rFonts w:ascii="Palatino Linotype" w:hAnsi="Palatino Linotype"/>
          <w:b/>
          <w:bCs/>
        </w:rPr>
        <w:t>01533/UPVT/IP/2018</w:t>
      </w:r>
    </w:p>
    <w:p w14:paraId="2452B6B0" w14:textId="77777777" w:rsidR="00B3080E"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B3080E" w:rsidRPr="005B3636">
        <w:rPr>
          <w:rFonts w:ascii="Palatino Linotype" w:hAnsi="Palatino Linotype" w:cs="Tahoma"/>
          <w:b/>
          <w:bCs/>
        </w:rPr>
        <w:t>DESCRIPCIÓN CLARA Y PRECISA DE LA INFORMACIÓN SOLICITADA</w:t>
      </w:r>
    </w:p>
    <w:p w14:paraId="3DB19D95" w14:textId="77777777" w:rsidR="00CE53D8" w:rsidRDefault="00CE53D8" w:rsidP="006C09DE">
      <w:pPr>
        <w:tabs>
          <w:tab w:val="left" w:pos="4667"/>
        </w:tabs>
        <w:spacing w:line="360" w:lineRule="auto"/>
        <w:ind w:left="567" w:right="567"/>
        <w:jc w:val="both"/>
        <w:rPr>
          <w:rFonts w:ascii="Palatino Linotype" w:hAnsi="Palatino Linotype" w:cs="Tahoma"/>
          <w:bCs/>
        </w:rPr>
      </w:pPr>
    </w:p>
    <w:p w14:paraId="2452B6B1" w14:textId="3005D803" w:rsidR="00B3080E" w:rsidRPr="005B3636" w:rsidRDefault="0030613D" w:rsidP="006C09DE">
      <w:pPr>
        <w:tabs>
          <w:tab w:val="left" w:pos="4667"/>
        </w:tabs>
        <w:spacing w:line="360" w:lineRule="auto"/>
        <w:ind w:left="567" w:right="567"/>
        <w:jc w:val="both"/>
        <w:rPr>
          <w:rFonts w:ascii="Palatino Linotype" w:hAnsi="Palatino Linotype" w:cs="Tahoma"/>
          <w:bCs/>
        </w:rPr>
      </w:pPr>
      <w:r w:rsidRPr="0030613D">
        <w:rPr>
          <w:rFonts w:ascii="Palatino Linotype" w:hAnsi="Palatino Linotype" w:cs="Tahoma"/>
          <w:bCs/>
        </w:rPr>
        <w:t xml:space="preserve">Evidenciar las cédulas arbitrales de los torneos internos con el fin de integrar los representativos para la celebración de </w:t>
      </w:r>
      <w:proofErr w:type="spellStart"/>
      <w:r w:rsidRPr="0030613D">
        <w:rPr>
          <w:rFonts w:ascii="Palatino Linotype" w:hAnsi="Palatino Linotype" w:cs="Tahoma"/>
          <w:bCs/>
        </w:rPr>
        <w:t>interpolitecnicas</w:t>
      </w:r>
      <w:proofErr w:type="spellEnd"/>
      <w:r w:rsidRPr="0030613D">
        <w:rPr>
          <w:rFonts w:ascii="Palatino Linotype" w:hAnsi="Palatino Linotype" w:cs="Tahoma"/>
          <w:bCs/>
        </w:rPr>
        <w:t xml:space="preserve"> 2019</w:t>
      </w:r>
      <w:r w:rsidR="009C45E5" w:rsidRPr="005B3636">
        <w:rPr>
          <w:rFonts w:ascii="Palatino Linotype" w:hAnsi="Palatino Linotype" w:cs="Tahoma"/>
          <w:bCs/>
        </w:rPr>
        <w:t>.”</w:t>
      </w:r>
      <w:r w:rsidR="00D654D4" w:rsidRPr="00D654D4">
        <w:rPr>
          <w:rFonts w:ascii="Palatino Linotype" w:hAnsi="Palatino Linotype" w:cs="Tahoma"/>
          <w:bCs/>
          <w:i/>
        </w:rPr>
        <w:t xml:space="preserve"> (Sic.)</w:t>
      </w:r>
    </w:p>
    <w:p w14:paraId="2452B6B2" w14:textId="77777777" w:rsidR="00B3080E" w:rsidRPr="005B3636" w:rsidRDefault="00B3080E" w:rsidP="006C09DE">
      <w:pPr>
        <w:tabs>
          <w:tab w:val="left" w:pos="4667"/>
        </w:tabs>
        <w:spacing w:line="360" w:lineRule="auto"/>
        <w:ind w:left="567" w:right="567"/>
        <w:jc w:val="both"/>
        <w:rPr>
          <w:rFonts w:ascii="Palatino Linotype" w:hAnsi="Palatino Linotype" w:cs="Tahoma"/>
          <w:bCs/>
        </w:rPr>
      </w:pPr>
    </w:p>
    <w:p w14:paraId="2452B6B3" w14:textId="77777777" w:rsidR="00B3080E"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B3080E" w:rsidRPr="005B3636">
        <w:rPr>
          <w:rFonts w:ascii="Palatino Linotype" w:hAnsi="Palatino Linotype" w:cs="Tahoma"/>
          <w:b/>
          <w:bCs/>
        </w:rPr>
        <w:t>MODALIDAD DE ENTREGA</w:t>
      </w:r>
    </w:p>
    <w:p w14:paraId="2452B704" w14:textId="52382BB2" w:rsidR="00CE19ED" w:rsidRPr="005B3636" w:rsidRDefault="00B3080E" w:rsidP="00D654D4">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705" w14:textId="77777777" w:rsidR="00CE19ED" w:rsidRPr="005B3636" w:rsidRDefault="00CE19ED" w:rsidP="006C09DE">
      <w:pPr>
        <w:spacing w:line="360" w:lineRule="auto"/>
        <w:jc w:val="both"/>
        <w:rPr>
          <w:rFonts w:ascii="Palatino Linotype" w:hAnsi="Palatino Linotype" w:cs="Tahoma"/>
          <w:bCs/>
          <w:sz w:val="22"/>
          <w:szCs w:val="24"/>
        </w:rPr>
      </w:pPr>
    </w:p>
    <w:p w14:paraId="2452B706" w14:textId="77777777" w:rsidR="00AA5A86" w:rsidRPr="005B3636"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t>II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2452B707" w14:textId="77777777" w:rsidR="00AA5A86" w:rsidRPr="005B3636" w:rsidRDefault="00AA5A86" w:rsidP="006C09DE">
      <w:pPr>
        <w:autoSpaceDE w:val="0"/>
        <w:autoSpaceDN w:val="0"/>
        <w:adjustRightInd w:val="0"/>
        <w:spacing w:line="360" w:lineRule="auto"/>
        <w:jc w:val="both"/>
        <w:rPr>
          <w:rFonts w:ascii="Palatino Linotype" w:hAnsi="Palatino Linotype" w:cs="Tahoma"/>
          <w:sz w:val="22"/>
          <w:szCs w:val="24"/>
        </w:rPr>
      </w:pPr>
    </w:p>
    <w:p w14:paraId="365C007A" w14:textId="0AD9AA8A" w:rsidR="00D654D4" w:rsidRDefault="003F2B05" w:rsidP="00D654D4">
      <w:pPr>
        <w:spacing w:line="360" w:lineRule="auto"/>
        <w:jc w:val="both"/>
        <w:rPr>
          <w:rFonts w:ascii="Palatino Linotype" w:eastAsia="Calibri" w:hAnsi="Palatino Linotype" w:cs="Tahoma"/>
          <w:bCs/>
          <w:sz w:val="22"/>
          <w:szCs w:val="22"/>
          <w:lang w:val="es-ES" w:eastAsia="en-US"/>
        </w:rPr>
      </w:pPr>
      <w:r w:rsidRPr="005B3636">
        <w:rPr>
          <w:rFonts w:ascii="Palatino Linotype" w:hAnsi="Palatino Linotype" w:cs="Tahoma"/>
          <w:sz w:val="22"/>
          <w:szCs w:val="24"/>
        </w:rPr>
        <w:t xml:space="preserve">Con fecha </w:t>
      </w:r>
      <w:r w:rsidR="00F63146">
        <w:rPr>
          <w:rFonts w:ascii="Palatino Linotype" w:hAnsi="Palatino Linotype" w:cs="Tahoma"/>
          <w:sz w:val="22"/>
          <w:szCs w:val="24"/>
        </w:rPr>
        <w:t>tres de diciembre</w:t>
      </w:r>
      <w:r w:rsidR="00332A7E" w:rsidRPr="005B3636">
        <w:rPr>
          <w:rFonts w:ascii="Palatino Linotype" w:hAnsi="Palatino Linotype" w:cs="Tahoma"/>
          <w:sz w:val="22"/>
          <w:szCs w:val="24"/>
        </w:rPr>
        <w:t xml:space="preserve"> </w:t>
      </w:r>
      <w:r w:rsidR="00D654D4">
        <w:rPr>
          <w:rFonts w:ascii="Palatino Linotype" w:hAnsi="Palatino Linotype" w:cs="Tahoma"/>
          <w:sz w:val="22"/>
          <w:szCs w:val="24"/>
        </w:rPr>
        <w:t>d</w:t>
      </w:r>
      <w:r w:rsidR="00F63146">
        <w:rPr>
          <w:rFonts w:ascii="Palatino Linotype" w:hAnsi="Palatino Linotype" w:cs="Tahoma"/>
          <w:sz w:val="22"/>
          <w:szCs w:val="24"/>
        </w:rPr>
        <w:t>e</w:t>
      </w:r>
      <w:r w:rsidR="00D654D4">
        <w:rPr>
          <w:rFonts w:ascii="Palatino Linotype" w:hAnsi="Palatino Linotype" w:cs="Tahoma"/>
          <w:sz w:val="22"/>
          <w:szCs w:val="24"/>
        </w:rPr>
        <w:t xml:space="preserve"> dos mil dieciocho</w:t>
      </w:r>
      <w:r w:rsidR="00D654D4" w:rsidRPr="008825FB">
        <w:rPr>
          <w:rFonts w:ascii="Palatino Linotype" w:eastAsia="Calibri" w:hAnsi="Palatino Linotype" w:cs="Tahoma"/>
          <w:bCs/>
          <w:sz w:val="22"/>
          <w:szCs w:val="22"/>
          <w:lang w:val="es-ES" w:eastAsia="en-US"/>
        </w:rPr>
        <w:t>, mediante el Sistema de Acceso a la Información Mexiquense (SAIMEX), la Unidad de Transparencia de la Universidad Politécnica del Valle de Toluca notificó al Particular</w:t>
      </w:r>
      <w:r w:rsidR="00D654D4">
        <w:rPr>
          <w:rFonts w:ascii="Palatino Linotype" w:eastAsia="Calibri" w:hAnsi="Palatino Linotype" w:cs="Tahoma"/>
          <w:bCs/>
          <w:sz w:val="22"/>
          <w:szCs w:val="22"/>
          <w:lang w:val="es-ES" w:eastAsia="en-US"/>
        </w:rPr>
        <w:t xml:space="preserve"> la respuesta a sus solicitudes</w:t>
      </w:r>
      <w:r w:rsidR="00D654D4" w:rsidRPr="008825FB">
        <w:rPr>
          <w:rFonts w:ascii="Palatino Linotype" w:eastAsia="Calibri" w:hAnsi="Palatino Linotype" w:cs="Tahoma"/>
          <w:bCs/>
          <w:sz w:val="22"/>
          <w:szCs w:val="22"/>
          <w:lang w:val="es-ES" w:eastAsia="en-US"/>
        </w:rPr>
        <w:t xml:space="preserve"> de acceso a la información, en los términos siguientes:</w:t>
      </w:r>
    </w:p>
    <w:p w14:paraId="34235740" w14:textId="77777777" w:rsidR="00D654D4" w:rsidRDefault="00D654D4" w:rsidP="00D654D4">
      <w:pPr>
        <w:spacing w:line="360" w:lineRule="auto"/>
        <w:jc w:val="both"/>
        <w:rPr>
          <w:rFonts w:ascii="Palatino Linotype" w:eastAsia="Calibri" w:hAnsi="Palatino Linotype" w:cs="Tahoma"/>
          <w:bCs/>
          <w:sz w:val="22"/>
          <w:szCs w:val="22"/>
          <w:lang w:val="es-ES" w:eastAsia="en-US"/>
        </w:rPr>
      </w:pPr>
    </w:p>
    <w:p w14:paraId="4333524C" w14:textId="264EB44A" w:rsidR="00D654D4" w:rsidRPr="003849B3" w:rsidRDefault="00D654D4" w:rsidP="00580F5A">
      <w:pPr>
        <w:pStyle w:val="Prrafodelista"/>
        <w:numPr>
          <w:ilvl w:val="0"/>
          <w:numId w:val="9"/>
        </w:numPr>
        <w:tabs>
          <w:tab w:val="left" w:pos="4667"/>
        </w:tabs>
        <w:spacing w:line="360" w:lineRule="auto"/>
        <w:ind w:right="567"/>
        <w:jc w:val="both"/>
        <w:rPr>
          <w:rFonts w:ascii="Palatino Linotype" w:hAnsi="Palatino Linotype" w:cs="Tahoma"/>
          <w:b/>
        </w:rPr>
      </w:pPr>
      <w:r w:rsidRPr="00D654D4">
        <w:rPr>
          <w:rFonts w:ascii="Palatino Linotype" w:hAnsi="Palatino Linotype" w:cs="Tahoma"/>
          <w:b/>
        </w:rPr>
        <w:t xml:space="preserve">Solicitud de Información con número de folio </w:t>
      </w:r>
      <w:r w:rsidR="00064FF2">
        <w:rPr>
          <w:rFonts w:ascii="Palatino Linotype" w:hAnsi="Palatino Linotype" w:cs="Tahoma"/>
          <w:b/>
          <w:bCs/>
        </w:rPr>
        <w:t>01532</w:t>
      </w:r>
      <w:r w:rsidRPr="00D654D4">
        <w:rPr>
          <w:rFonts w:ascii="Palatino Linotype" w:hAnsi="Palatino Linotype" w:cs="Tahoma"/>
          <w:b/>
          <w:bCs/>
        </w:rPr>
        <w:t>/UPVT/IP/2018</w:t>
      </w:r>
    </w:p>
    <w:p w14:paraId="259D2ACD" w14:textId="77777777" w:rsidR="003849B3" w:rsidRPr="00D654D4" w:rsidRDefault="003849B3" w:rsidP="003849B3">
      <w:pPr>
        <w:pStyle w:val="Prrafodelista"/>
        <w:tabs>
          <w:tab w:val="left" w:pos="4667"/>
        </w:tabs>
        <w:spacing w:line="360" w:lineRule="auto"/>
        <w:ind w:right="567"/>
        <w:jc w:val="both"/>
        <w:rPr>
          <w:rFonts w:ascii="Palatino Linotype" w:hAnsi="Palatino Linotype" w:cs="Tahoma"/>
          <w:b/>
        </w:rPr>
      </w:pPr>
    </w:p>
    <w:p w14:paraId="5A694D2C" w14:textId="3C74C196" w:rsidR="00D379C5" w:rsidRDefault="00D379C5" w:rsidP="00D379C5">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6BBD9010" w14:textId="77777777" w:rsidR="00CE53D8" w:rsidRDefault="00CE53D8" w:rsidP="00D379C5">
      <w:pPr>
        <w:tabs>
          <w:tab w:val="left" w:pos="4667"/>
        </w:tabs>
        <w:spacing w:line="360" w:lineRule="auto"/>
        <w:ind w:left="567" w:right="567"/>
        <w:jc w:val="both"/>
        <w:rPr>
          <w:rFonts w:ascii="Palatino Linotype" w:hAnsi="Palatino Linotype" w:cs="Tahoma"/>
        </w:rPr>
      </w:pPr>
    </w:p>
    <w:p w14:paraId="7887CF85" w14:textId="77777777" w:rsidR="00F63146" w:rsidRPr="00F63146" w:rsidRDefault="00F63146" w:rsidP="00F63146">
      <w:pPr>
        <w:tabs>
          <w:tab w:val="left" w:pos="4667"/>
        </w:tabs>
        <w:spacing w:line="360" w:lineRule="auto"/>
        <w:ind w:left="567" w:right="567"/>
        <w:jc w:val="both"/>
        <w:rPr>
          <w:rFonts w:ascii="Palatino Linotype" w:hAnsi="Palatino Linotype" w:cs="Tahoma"/>
        </w:rPr>
      </w:pPr>
      <w:r w:rsidRPr="00F63146">
        <w:rPr>
          <w:rFonts w:ascii="Palatino Linotype" w:hAnsi="Palatino Linotype" w:cs="Tahoma"/>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299B2C" w14:textId="77777777" w:rsidR="00F63146" w:rsidRDefault="00F63146" w:rsidP="00F63146">
      <w:pPr>
        <w:tabs>
          <w:tab w:val="left" w:pos="4667"/>
        </w:tabs>
        <w:spacing w:line="360" w:lineRule="auto"/>
        <w:ind w:left="567" w:right="567"/>
        <w:jc w:val="both"/>
        <w:rPr>
          <w:rFonts w:ascii="Palatino Linotype" w:hAnsi="Palatino Linotype" w:cs="Tahoma"/>
        </w:rPr>
      </w:pPr>
      <w:r w:rsidRPr="00F63146">
        <w:rPr>
          <w:rFonts w:ascii="Palatino Linotype" w:hAnsi="Palatino Linotype" w:cs="Tahoma"/>
        </w:rPr>
        <w:t xml:space="preserve">De conformidad con los artículos 1, 2, 3, fracción XLIV, 4, 12,16, 23 fracción V, 24 fracción XI y último párrafo, 50, 51, 53 fracciones II, IV, V y VI de la Ley de Transparencia y Acceso </w:t>
      </w:r>
      <w:r w:rsidRPr="00F63146">
        <w:rPr>
          <w:rFonts w:ascii="Palatino Linotype" w:hAnsi="Palatino Linotype" w:cs="Tahoma"/>
        </w:rPr>
        <w:lastRenderedPageBreak/>
        <w:t xml:space="preserve">a la Información Pública del Estado de México y Municipios, me permito comentar a usted lo siguiente: En atención a la solicitud de información registrada con el folio número 01532/UPVT/IP/2018, que realizó el 9 de noviembre del año en curso, sírvase encontrar en archivo adjunto copia digitalizada en formato </w:t>
      </w:r>
      <w:proofErr w:type="spellStart"/>
      <w:r w:rsidRPr="00F63146">
        <w:rPr>
          <w:rFonts w:ascii="Palatino Linotype" w:hAnsi="Palatino Linotype" w:cs="Tahoma"/>
        </w:rPr>
        <w:t>pdf</w:t>
      </w:r>
      <w:proofErr w:type="spellEnd"/>
      <w:r w:rsidRPr="00F63146">
        <w:rPr>
          <w:rFonts w:ascii="Palatino Linotype" w:hAnsi="Palatino Linotype" w:cs="Tahoma"/>
        </w:rPr>
        <w:t xml:space="preserve"> del oficio emitido por el servidor público habilitado del Departamento de Vinculación y Extensión, en el cual se detalla lo referente a su solicitud de información. Se hace de su conocimiento el término de quince días para interponer el recurso de revisión que se señala en los artículos 176,177 y 178 de la Ley de la materia, en caso de considerar que la respuesta</w:t>
      </w:r>
      <w:r>
        <w:rPr>
          <w:rFonts w:ascii="Palatino Linotype" w:hAnsi="Palatino Linotype" w:cs="Tahoma"/>
        </w:rPr>
        <w:t xml:space="preserve"> es desfavorable a su solicitud</w:t>
      </w:r>
    </w:p>
    <w:p w14:paraId="0F9C3CB2" w14:textId="387B3791" w:rsidR="00D379C5" w:rsidRDefault="00F63146" w:rsidP="00F63146">
      <w:pPr>
        <w:tabs>
          <w:tab w:val="left" w:pos="4667"/>
        </w:tabs>
        <w:spacing w:line="360" w:lineRule="auto"/>
        <w:ind w:left="567" w:right="567"/>
        <w:jc w:val="both"/>
        <w:rPr>
          <w:rFonts w:ascii="Palatino Linotype" w:hAnsi="Palatino Linotype" w:cs="Tahoma"/>
          <w:i/>
        </w:rPr>
      </w:pPr>
      <w:r>
        <w:rPr>
          <w:rFonts w:ascii="Palatino Linotype" w:hAnsi="Palatino Linotype" w:cs="Tahoma"/>
        </w:rPr>
        <w:t>..</w:t>
      </w:r>
      <w:r w:rsidR="00D379C5" w:rsidRPr="00D379C5">
        <w:rPr>
          <w:rFonts w:ascii="Palatino Linotype" w:hAnsi="Palatino Linotype" w:cs="Tahoma"/>
        </w:rPr>
        <w:t>.</w:t>
      </w:r>
      <w:r w:rsidR="00D379C5">
        <w:rPr>
          <w:rFonts w:ascii="Palatino Linotype" w:hAnsi="Palatino Linotype" w:cs="Tahoma"/>
        </w:rPr>
        <w:t xml:space="preserve">” </w:t>
      </w:r>
      <w:r w:rsidR="00D379C5" w:rsidRPr="00D379C5">
        <w:rPr>
          <w:rFonts w:ascii="Palatino Linotype" w:hAnsi="Palatino Linotype" w:cs="Tahoma"/>
          <w:i/>
        </w:rPr>
        <w:t>(Sic.)</w:t>
      </w:r>
    </w:p>
    <w:p w14:paraId="06C61E9B" w14:textId="77777777" w:rsidR="00D379C5" w:rsidRDefault="00D379C5" w:rsidP="00D379C5">
      <w:pPr>
        <w:tabs>
          <w:tab w:val="left" w:pos="4667"/>
        </w:tabs>
        <w:spacing w:line="360" w:lineRule="auto"/>
        <w:ind w:right="567"/>
        <w:jc w:val="both"/>
        <w:rPr>
          <w:rFonts w:ascii="Palatino Linotype" w:hAnsi="Palatino Linotype" w:cs="Tahoma"/>
        </w:rPr>
      </w:pPr>
    </w:p>
    <w:p w14:paraId="34337862" w14:textId="77777777" w:rsidR="00D379C5" w:rsidRDefault="00D379C5" w:rsidP="00D379C5">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 la notificación en comento la Universidad Politécnica del Valle de Toluca adjuntó los documentos siguientes:</w:t>
      </w:r>
    </w:p>
    <w:p w14:paraId="7CC28E15" w14:textId="77777777" w:rsidR="00C245C9" w:rsidRPr="008825FB" w:rsidRDefault="00C245C9" w:rsidP="00D379C5">
      <w:pPr>
        <w:spacing w:line="360" w:lineRule="auto"/>
        <w:jc w:val="both"/>
        <w:rPr>
          <w:rFonts w:ascii="Palatino Linotype" w:eastAsia="Calibri" w:hAnsi="Palatino Linotype" w:cs="Tahoma"/>
          <w:bCs/>
          <w:sz w:val="22"/>
          <w:szCs w:val="22"/>
          <w:lang w:val="es-ES" w:eastAsia="en-US"/>
        </w:rPr>
      </w:pPr>
    </w:p>
    <w:p w14:paraId="70BB9C71" w14:textId="46C0F50F" w:rsidR="00DB3DA3" w:rsidRDefault="00DB3DA3" w:rsidP="00DB3DA3">
      <w:pPr>
        <w:pStyle w:val="Prrafodelista"/>
        <w:numPr>
          <w:ilvl w:val="0"/>
          <w:numId w:val="10"/>
        </w:numPr>
        <w:tabs>
          <w:tab w:val="left" w:pos="4667"/>
        </w:tabs>
        <w:spacing w:line="360" w:lineRule="auto"/>
        <w:ind w:right="567"/>
        <w:jc w:val="both"/>
        <w:rPr>
          <w:rFonts w:ascii="Palatino Linotype" w:hAnsi="Palatino Linotype" w:cs="Tahoma"/>
        </w:rPr>
      </w:pPr>
      <w:r w:rsidRPr="00F63146">
        <w:rPr>
          <w:rFonts w:ascii="Palatino Linotype" w:hAnsi="Palatino Linotype" w:cs="Tahoma"/>
          <w:b/>
        </w:rPr>
        <w:t>UT_ SOL 1532.pdf</w:t>
      </w:r>
      <w:r>
        <w:rPr>
          <w:rFonts w:ascii="Palatino Linotype" w:hAnsi="Palatino Linotype" w:cs="Tahoma"/>
        </w:rPr>
        <w:t xml:space="preserve"> Oficio número 205BL16001/3477</w:t>
      </w:r>
      <w:r w:rsidRPr="00D379C5">
        <w:rPr>
          <w:rFonts w:ascii="Palatino Linotype" w:hAnsi="Palatino Linotype" w:cs="Tahoma"/>
        </w:rPr>
        <w:t xml:space="preserve">/2018, de fecha </w:t>
      </w:r>
      <w:r>
        <w:rPr>
          <w:rFonts w:ascii="Palatino Linotype" w:hAnsi="Palatino Linotype" w:cs="Tahoma"/>
        </w:rPr>
        <w:t xml:space="preserve">tres de diciembre </w:t>
      </w:r>
      <w:r w:rsidRPr="00D379C5">
        <w:rPr>
          <w:rFonts w:ascii="Palatino Linotype" w:hAnsi="Palatino Linotype" w:cs="Tahoma"/>
        </w:rPr>
        <w:t>de dos mil dieciocho, dirigido al Particular y signado por la Titular de la Unidad de Transpar</w:t>
      </w:r>
      <w:r w:rsidRPr="006C70BD">
        <w:rPr>
          <w:rFonts w:ascii="Palatino Linotype" w:hAnsi="Palatino Linotype" w:cs="Tahoma"/>
        </w:rPr>
        <w:t>encia, mediante el cual se informó que la respuesta a su requerimiento informativo lo encontrara en el oficio previamente descrito.</w:t>
      </w:r>
    </w:p>
    <w:p w14:paraId="6118186F" w14:textId="77777777" w:rsidR="000D1903" w:rsidRPr="00DB3DA3" w:rsidRDefault="000D1903" w:rsidP="00C77442">
      <w:pPr>
        <w:pStyle w:val="Prrafodelista"/>
        <w:tabs>
          <w:tab w:val="left" w:pos="4667"/>
        </w:tabs>
        <w:spacing w:line="360" w:lineRule="auto"/>
        <w:ind w:right="567"/>
        <w:jc w:val="both"/>
        <w:rPr>
          <w:rFonts w:ascii="Palatino Linotype" w:hAnsi="Palatino Linotype" w:cs="Tahoma"/>
        </w:rPr>
      </w:pPr>
    </w:p>
    <w:p w14:paraId="6EA5F7D8" w14:textId="22F9B848" w:rsidR="00F63146" w:rsidRPr="00DB3DA3" w:rsidRDefault="00DB3DA3" w:rsidP="00F63146">
      <w:pPr>
        <w:pStyle w:val="Prrafodelista"/>
        <w:numPr>
          <w:ilvl w:val="0"/>
          <w:numId w:val="10"/>
        </w:numPr>
        <w:tabs>
          <w:tab w:val="left" w:pos="4667"/>
        </w:tabs>
        <w:spacing w:line="360" w:lineRule="auto"/>
        <w:ind w:right="567"/>
        <w:jc w:val="both"/>
        <w:rPr>
          <w:rFonts w:ascii="Palatino Linotype" w:hAnsi="Palatino Linotype" w:cs="Tahoma"/>
          <w:b/>
        </w:rPr>
      </w:pPr>
      <w:r>
        <w:rPr>
          <w:rFonts w:ascii="Palatino Linotype" w:hAnsi="Palatino Linotype" w:cs="Tahoma"/>
          <w:b/>
        </w:rPr>
        <w:t xml:space="preserve">296.pdf: </w:t>
      </w:r>
      <w:r>
        <w:rPr>
          <w:rFonts w:ascii="Palatino Linotype" w:hAnsi="Palatino Linotype" w:cs="Tahoma"/>
        </w:rPr>
        <w:t xml:space="preserve"> Oficio número 205BL16002/296/2018, de fecha tres de diciembre de dos mil dieciocho, dirigido a la Jefa de Departamento de Información y signado por la Jefa de Departamento de Vinculación y Extensión, en los siguientes t</w:t>
      </w:r>
      <w:r w:rsidR="000D1903">
        <w:rPr>
          <w:rFonts w:ascii="Palatino Linotype" w:hAnsi="Palatino Linotype" w:cs="Tahoma"/>
        </w:rPr>
        <w:t>é</w:t>
      </w:r>
      <w:r>
        <w:rPr>
          <w:rFonts w:ascii="Palatino Linotype" w:hAnsi="Palatino Linotype" w:cs="Tahoma"/>
        </w:rPr>
        <w:t>rmino</w:t>
      </w:r>
      <w:r w:rsidR="000D1903">
        <w:rPr>
          <w:rFonts w:ascii="Palatino Linotype" w:hAnsi="Palatino Linotype" w:cs="Tahoma"/>
        </w:rPr>
        <w:t>s</w:t>
      </w:r>
      <w:r>
        <w:rPr>
          <w:rFonts w:ascii="Palatino Linotype" w:hAnsi="Palatino Linotype" w:cs="Tahoma"/>
        </w:rPr>
        <w:t>:</w:t>
      </w:r>
    </w:p>
    <w:p w14:paraId="43A2F79E" w14:textId="77777777" w:rsidR="000D1903" w:rsidRDefault="000D1903" w:rsidP="00DB3DA3">
      <w:pPr>
        <w:pStyle w:val="Prrafodelista"/>
        <w:tabs>
          <w:tab w:val="left" w:pos="4667"/>
        </w:tabs>
        <w:spacing w:line="360" w:lineRule="auto"/>
        <w:ind w:right="567"/>
        <w:jc w:val="both"/>
        <w:rPr>
          <w:rFonts w:ascii="Palatino Linotype" w:hAnsi="Palatino Linotype" w:cs="Tahoma"/>
          <w:b/>
          <w:sz w:val="20"/>
          <w:szCs w:val="20"/>
        </w:rPr>
      </w:pPr>
    </w:p>
    <w:p w14:paraId="5C16ACD5" w14:textId="5B632539" w:rsidR="00DB3DA3" w:rsidRDefault="00DB3DA3" w:rsidP="00DB3DA3">
      <w:pPr>
        <w:pStyle w:val="Prrafodelista"/>
        <w:tabs>
          <w:tab w:val="left" w:pos="4667"/>
        </w:tabs>
        <w:spacing w:line="360" w:lineRule="auto"/>
        <w:ind w:right="567"/>
        <w:jc w:val="both"/>
        <w:rPr>
          <w:rFonts w:ascii="Palatino Linotype" w:hAnsi="Palatino Linotype" w:cs="Tahoma"/>
          <w:b/>
          <w:sz w:val="20"/>
          <w:szCs w:val="20"/>
        </w:rPr>
      </w:pPr>
      <w:r w:rsidRPr="00DB3DA3">
        <w:rPr>
          <w:rFonts w:ascii="Palatino Linotype" w:hAnsi="Palatino Linotype" w:cs="Tahoma"/>
          <w:b/>
          <w:sz w:val="20"/>
          <w:szCs w:val="20"/>
        </w:rPr>
        <w:t>“…</w:t>
      </w:r>
    </w:p>
    <w:p w14:paraId="42631299" w14:textId="42AF93A5" w:rsidR="00DB3DA3" w:rsidRPr="00C77442" w:rsidRDefault="00DB3DA3" w:rsidP="00DB3DA3">
      <w:pPr>
        <w:pStyle w:val="Prrafodelista"/>
        <w:tabs>
          <w:tab w:val="left" w:pos="4667"/>
        </w:tabs>
        <w:spacing w:line="360" w:lineRule="auto"/>
        <w:ind w:right="567"/>
        <w:jc w:val="both"/>
        <w:rPr>
          <w:rFonts w:ascii="Palatino Linotype" w:hAnsi="Palatino Linotype" w:cs="Tahoma"/>
          <w:b/>
          <w:sz w:val="20"/>
          <w:szCs w:val="20"/>
        </w:rPr>
      </w:pPr>
      <w:r w:rsidRPr="00DB3DA3">
        <w:rPr>
          <w:rFonts w:ascii="Palatino Linotype" w:hAnsi="Palatino Linotype" w:cs="Tahoma"/>
          <w:sz w:val="20"/>
          <w:szCs w:val="20"/>
        </w:rPr>
        <w:t xml:space="preserve">Conforme al artículo 12 de la Ley de Transparencia y Acceso a la información Pública del Estado de México y Municipios, establece que los sujetos obligados sólo proporcionarán la información pública que se les requiera y obre en sus archivos y en el estado en que se encuentre. La obligación de proporcionar información no comprende el procesamiento </w:t>
      </w:r>
      <w:r w:rsidRPr="00DB3DA3">
        <w:rPr>
          <w:rFonts w:ascii="Palatino Linotype" w:hAnsi="Palatino Linotype" w:cs="Tahoma"/>
          <w:sz w:val="20"/>
          <w:szCs w:val="20"/>
        </w:rPr>
        <w:lastRenderedPageBreak/>
        <w:t xml:space="preserve">de la misma ni el presentarla conforme al interés del solicitante; no estarán obligados a generarla, resumirla, efectuar cálculos o practicar investigaciones y con fundamento en el apartado VII. </w:t>
      </w:r>
      <w:r>
        <w:rPr>
          <w:rFonts w:ascii="Palatino Linotype" w:hAnsi="Palatino Linotype" w:cs="Tahoma"/>
          <w:sz w:val="20"/>
          <w:szCs w:val="20"/>
        </w:rPr>
        <w:t xml:space="preserve">Objetivo </w:t>
      </w:r>
      <w:r w:rsidRPr="00DB3DA3">
        <w:rPr>
          <w:rFonts w:ascii="Palatino Linotype" w:hAnsi="Palatino Linotype" w:cs="Tahoma"/>
          <w:sz w:val="20"/>
          <w:szCs w:val="20"/>
        </w:rPr>
        <w:t>y funciones por Unidad Administrativa correspondientes a las funciones de</w:t>
      </w:r>
      <w:r>
        <w:rPr>
          <w:rFonts w:ascii="Palatino Linotype" w:hAnsi="Palatino Linotype" w:cs="Tahoma"/>
          <w:sz w:val="20"/>
          <w:szCs w:val="20"/>
        </w:rPr>
        <w:t>l Departamento de Vinculac</w:t>
      </w:r>
      <w:r w:rsidRPr="00DB3DA3">
        <w:rPr>
          <w:rFonts w:ascii="Palatino Linotype" w:hAnsi="Palatino Linotype" w:cs="Tahoma"/>
          <w:sz w:val="20"/>
          <w:szCs w:val="20"/>
        </w:rPr>
        <w:t>ión y Extensión establecidas en el Manual General de Organización de la Universidad Politécnica del Valle de Toluca, publicado en el Periódico oficial "Gaceta del Gobierno" de fecha 9 de noviembre de 2011, me permito informar que después de realizar una b</w:t>
      </w:r>
      <w:r>
        <w:rPr>
          <w:rFonts w:ascii="Palatino Linotype" w:hAnsi="Palatino Linotype" w:cs="Tahoma"/>
          <w:sz w:val="20"/>
          <w:szCs w:val="20"/>
        </w:rPr>
        <w:t xml:space="preserve">úsqueda exhaustiva y razonable, </w:t>
      </w:r>
      <w:r w:rsidRPr="00DB3DA3">
        <w:rPr>
          <w:rFonts w:ascii="Palatino Linotype" w:hAnsi="Palatino Linotype" w:cs="Tahoma"/>
          <w:sz w:val="20"/>
          <w:szCs w:val="20"/>
        </w:rPr>
        <w:t xml:space="preserve">en los archivos de esta Unidad Administrativa , </w:t>
      </w:r>
      <w:r w:rsidRPr="00C77442">
        <w:rPr>
          <w:rFonts w:ascii="Palatino Linotype" w:hAnsi="Palatino Linotype" w:cs="Tahoma"/>
          <w:b/>
          <w:sz w:val="20"/>
          <w:szCs w:val="20"/>
        </w:rPr>
        <w:t xml:space="preserve">no genera ni posee convocatorias de torneos internos, para la celebración de </w:t>
      </w:r>
      <w:proofErr w:type="spellStart"/>
      <w:r w:rsidRPr="00C77442">
        <w:rPr>
          <w:rFonts w:ascii="Palatino Linotype" w:hAnsi="Palatino Linotype" w:cs="Tahoma"/>
          <w:b/>
          <w:sz w:val="20"/>
          <w:szCs w:val="20"/>
        </w:rPr>
        <w:t>lnterpolitécnicas</w:t>
      </w:r>
      <w:proofErr w:type="spellEnd"/>
      <w:r w:rsidRPr="00C77442">
        <w:rPr>
          <w:rFonts w:ascii="Palatino Linotype" w:hAnsi="Palatino Linotype" w:cs="Tahoma"/>
          <w:b/>
          <w:sz w:val="20"/>
          <w:szCs w:val="20"/>
        </w:rPr>
        <w:t xml:space="preserve"> 2019.</w:t>
      </w:r>
    </w:p>
    <w:p w14:paraId="59DB944B" w14:textId="10431DF2" w:rsidR="00DB3DA3" w:rsidRDefault="00DB3DA3" w:rsidP="00DB3DA3">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p>
    <w:p w14:paraId="49533156" w14:textId="51E1FA35" w:rsidR="000D1903" w:rsidRDefault="000D1903" w:rsidP="00DB3DA3">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r w:rsidRPr="00C77442">
        <w:rPr>
          <w:rFonts w:ascii="Palatino Linotype" w:hAnsi="Palatino Linotype" w:cs="Tahoma"/>
          <w:caps/>
          <w:sz w:val="20"/>
          <w:szCs w:val="20"/>
        </w:rPr>
        <w:t>é</w:t>
      </w:r>
      <w:r>
        <w:rPr>
          <w:rFonts w:ascii="Palatino Linotype" w:hAnsi="Palatino Linotype" w:cs="Tahoma"/>
          <w:sz w:val="20"/>
          <w:szCs w:val="20"/>
        </w:rPr>
        <w:t>nfasis añadido).</w:t>
      </w:r>
    </w:p>
    <w:p w14:paraId="1EE387A8" w14:textId="77777777" w:rsidR="00D379C5" w:rsidRDefault="00D379C5" w:rsidP="00D379C5">
      <w:pPr>
        <w:tabs>
          <w:tab w:val="left" w:pos="4667"/>
        </w:tabs>
        <w:spacing w:line="360" w:lineRule="auto"/>
        <w:ind w:right="567"/>
        <w:jc w:val="both"/>
        <w:rPr>
          <w:rFonts w:ascii="Palatino Linotype" w:hAnsi="Palatino Linotype" w:cs="Tahoma"/>
        </w:rPr>
      </w:pPr>
    </w:p>
    <w:p w14:paraId="32B0714D" w14:textId="7910FD3B" w:rsidR="00D654D4" w:rsidRPr="003849B3" w:rsidRDefault="00D654D4" w:rsidP="00580F5A">
      <w:pPr>
        <w:pStyle w:val="Prrafodelista"/>
        <w:numPr>
          <w:ilvl w:val="0"/>
          <w:numId w:val="9"/>
        </w:numPr>
        <w:tabs>
          <w:tab w:val="left" w:pos="4667"/>
        </w:tabs>
        <w:spacing w:line="360" w:lineRule="auto"/>
        <w:ind w:right="567"/>
        <w:jc w:val="both"/>
        <w:rPr>
          <w:rFonts w:ascii="Palatino Linotype" w:hAnsi="Palatino Linotype" w:cs="Tahoma"/>
          <w:b/>
          <w:bCs/>
        </w:rPr>
      </w:pPr>
      <w:r w:rsidRPr="00D654D4">
        <w:rPr>
          <w:rFonts w:ascii="Palatino Linotype" w:hAnsi="Palatino Linotype" w:cs="Tahoma"/>
          <w:b/>
          <w:bCs/>
        </w:rPr>
        <w:t xml:space="preserve">Solicitud de Información con número de folio  </w:t>
      </w:r>
      <w:r w:rsidR="00064FF2">
        <w:rPr>
          <w:rFonts w:ascii="Palatino Linotype" w:hAnsi="Palatino Linotype" w:cs="Tahoma"/>
          <w:b/>
          <w:bCs/>
        </w:rPr>
        <w:t>01533</w:t>
      </w:r>
      <w:r w:rsidR="00064FF2" w:rsidRPr="00D654D4">
        <w:rPr>
          <w:rFonts w:ascii="Palatino Linotype" w:hAnsi="Palatino Linotype" w:cs="Tahoma"/>
          <w:b/>
          <w:bCs/>
        </w:rPr>
        <w:t>/UPVT/IP/2018</w:t>
      </w:r>
    </w:p>
    <w:p w14:paraId="1FBA39F8" w14:textId="77777777" w:rsidR="004A0E98" w:rsidRDefault="004A0E98" w:rsidP="00D654D4">
      <w:pPr>
        <w:autoSpaceDE w:val="0"/>
        <w:autoSpaceDN w:val="0"/>
        <w:adjustRightInd w:val="0"/>
        <w:spacing w:line="360" w:lineRule="auto"/>
        <w:ind w:left="360"/>
        <w:jc w:val="both"/>
        <w:rPr>
          <w:rFonts w:ascii="Palatino Linotype" w:hAnsi="Palatino Linotype" w:cs="Tahoma"/>
        </w:rPr>
      </w:pPr>
    </w:p>
    <w:p w14:paraId="2452B720" w14:textId="14FC2C2B" w:rsidR="004835C6" w:rsidRDefault="00C245C9" w:rsidP="00D654D4">
      <w:pPr>
        <w:autoSpaceDE w:val="0"/>
        <w:autoSpaceDN w:val="0"/>
        <w:adjustRightInd w:val="0"/>
        <w:spacing w:line="360" w:lineRule="auto"/>
        <w:ind w:left="360"/>
        <w:jc w:val="both"/>
        <w:rPr>
          <w:rFonts w:ascii="Palatino Linotype" w:hAnsi="Palatino Linotype" w:cs="Tahoma"/>
        </w:rPr>
      </w:pPr>
      <w:r>
        <w:rPr>
          <w:rFonts w:ascii="Palatino Linotype" w:hAnsi="Palatino Linotype" w:cs="Tahoma"/>
        </w:rPr>
        <w:t>“…</w:t>
      </w:r>
    </w:p>
    <w:p w14:paraId="7EE5FAA4" w14:textId="77777777" w:rsidR="00DB3DA3" w:rsidRPr="00DB3DA3" w:rsidRDefault="00DB3DA3" w:rsidP="00DB3DA3">
      <w:pPr>
        <w:autoSpaceDE w:val="0"/>
        <w:autoSpaceDN w:val="0"/>
        <w:adjustRightInd w:val="0"/>
        <w:spacing w:line="360" w:lineRule="auto"/>
        <w:ind w:left="360"/>
        <w:jc w:val="both"/>
        <w:rPr>
          <w:rFonts w:ascii="Palatino Linotype" w:hAnsi="Palatino Linotype" w:cs="Tahoma"/>
        </w:rPr>
      </w:pPr>
      <w:r w:rsidRPr="00DB3DA3">
        <w:rPr>
          <w:rFonts w:ascii="Palatino Linotype" w:hAnsi="Palatino Linotype" w:cs="Tahoma"/>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3718B5" w14:textId="7BED1DC9" w:rsidR="00C245C9" w:rsidRPr="00D654D4" w:rsidRDefault="00DB3DA3" w:rsidP="00DB3DA3">
      <w:pPr>
        <w:autoSpaceDE w:val="0"/>
        <w:autoSpaceDN w:val="0"/>
        <w:adjustRightInd w:val="0"/>
        <w:spacing w:line="360" w:lineRule="auto"/>
        <w:ind w:left="360"/>
        <w:jc w:val="both"/>
        <w:rPr>
          <w:rFonts w:ascii="Palatino Linotype" w:hAnsi="Palatino Linotype" w:cs="Tahoma"/>
        </w:rPr>
      </w:pPr>
      <w:r w:rsidRPr="00DB3DA3">
        <w:rPr>
          <w:rFonts w:ascii="Palatino Linotype" w:hAnsi="Palatino Linotype" w:cs="Tahoma"/>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01533/UPVT/IP/2018, que realizó el 9 de noviembre del año en curso, sírvase encontrar en archivo adjunto copia digitalizada en formato </w:t>
      </w:r>
      <w:proofErr w:type="spellStart"/>
      <w:r w:rsidRPr="00DB3DA3">
        <w:rPr>
          <w:rFonts w:ascii="Palatino Linotype" w:hAnsi="Palatino Linotype" w:cs="Tahoma"/>
        </w:rPr>
        <w:t>pdf</w:t>
      </w:r>
      <w:proofErr w:type="spellEnd"/>
      <w:r w:rsidRPr="00DB3DA3">
        <w:rPr>
          <w:rFonts w:ascii="Palatino Linotype" w:hAnsi="Palatino Linotype" w:cs="Tahoma"/>
        </w:rPr>
        <w:t xml:space="preserve"> del oficio emitido por el servidor público habilitado del Departamento de Vinculación y Extensión,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w:t>
      </w:r>
      <w:r>
        <w:rPr>
          <w:rFonts w:ascii="Palatino Linotype" w:hAnsi="Palatino Linotype" w:cs="Tahoma"/>
        </w:rPr>
        <w:t>solicitud</w:t>
      </w:r>
      <w:r w:rsidR="00C245C9" w:rsidRPr="00C245C9">
        <w:rPr>
          <w:rFonts w:ascii="Palatino Linotype" w:hAnsi="Palatino Linotype" w:cs="Tahoma"/>
        </w:rPr>
        <w:t>.</w:t>
      </w:r>
      <w:r w:rsidR="00C245C9">
        <w:rPr>
          <w:rFonts w:ascii="Palatino Linotype" w:hAnsi="Palatino Linotype" w:cs="Tahoma"/>
        </w:rPr>
        <w:t xml:space="preserve">” </w:t>
      </w:r>
      <w:r w:rsidR="00C245C9" w:rsidRPr="00C245C9">
        <w:rPr>
          <w:rFonts w:ascii="Palatino Linotype" w:hAnsi="Palatino Linotype" w:cs="Tahoma"/>
          <w:i/>
        </w:rPr>
        <w:t>(Sic.)</w:t>
      </w:r>
    </w:p>
    <w:p w14:paraId="398CBBB2" w14:textId="77777777" w:rsidR="00D654D4" w:rsidRDefault="00D654D4" w:rsidP="006C09DE">
      <w:pPr>
        <w:autoSpaceDE w:val="0"/>
        <w:autoSpaceDN w:val="0"/>
        <w:adjustRightInd w:val="0"/>
        <w:spacing w:line="360" w:lineRule="auto"/>
        <w:jc w:val="both"/>
        <w:rPr>
          <w:rFonts w:ascii="Palatino Linotype" w:hAnsi="Palatino Linotype" w:cs="Tahoma"/>
          <w:sz w:val="22"/>
          <w:szCs w:val="24"/>
        </w:rPr>
      </w:pPr>
    </w:p>
    <w:p w14:paraId="0F575F26" w14:textId="77777777" w:rsidR="00C245C9" w:rsidRDefault="00C245C9" w:rsidP="00C245C9">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 la notificación en comento la Universidad Politécnica del Valle de Toluca adjuntó los documentos siguientes:</w:t>
      </w:r>
    </w:p>
    <w:p w14:paraId="2039594D" w14:textId="77777777" w:rsidR="00C245C9" w:rsidRDefault="00C245C9" w:rsidP="00C245C9">
      <w:pPr>
        <w:spacing w:line="360" w:lineRule="auto"/>
        <w:jc w:val="both"/>
        <w:rPr>
          <w:rFonts w:ascii="Palatino Linotype" w:eastAsia="Calibri" w:hAnsi="Palatino Linotype" w:cs="Tahoma"/>
          <w:bCs/>
          <w:sz w:val="22"/>
          <w:szCs w:val="22"/>
          <w:lang w:val="es-ES" w:eastAsia="en-US"/>
        </w:rPr>
      </w:pPr>
    </w:p>
    <w:p w14:paraId="1C3A6B4A" w14:textId="7EAD0F48" w:rsidR="00DB3DA3" w:rsidRDefault="00DB3DA3" w:rsidP="00DB3DA3">
      <w:pPr>
        <w:pStyle w:val="Prrafodelista"/>
        <w:numPr>
          <w:ilvl w:val="0"/>
          <w:numId w:val="10"/>
        </w:numPr>
        <w:tabs>
          <w:tab w:val="left" w:pos="4667"/>
        </w:tabs>
        <w:spacing w:line="360" w:lineRule="auto"/>
        <w:ind w:right="567"/>
        <w:jc w:val="both"/>
        <w:rPr>
          <w:rFonts w:ascii="Palatino Linotype" w:hAnsi="Palatino Linotype" w:cs="Tahoma"/>
        </w:rPr>
      </w:pPr>
      <w:r w:rsidRPr="00DB3DA3">
        <w:rPr>
          <w:rFonts w:ascii="Palatino Linotype" w:hAnsi="Palatino Linotype" w:cs="Tahoma"/>
          <w:b/>
        </w:rPr>
        <w:t>UT_ SOL 1533.pdf</w:t>
      </w:r>
      <w:r>
        <w:rPr>
          <w:rFonts w:ascii="Palatino Linotype" w:hAnsi="Palatino Linotype" w:cs="Tahoma"/>
          <w:b/>
        </w:rPr>
        <w:t xml:space="preserve">: </w:t>
      </w:r>
      <w:r>
        <w:rPr>
          <w:rFonts w:ascii="Palatino Linotype" w:hAnsi="Palatino Linotype" w:cs="Tahoma"/>
        </w:rPr>
        <w:t>Oficio número 205BL16001/3478</w:t>
      </w:r>
      <w:r w:rsidRPr="00D379C5">
        <w:rPr>
          <w:rFonts w:ascii="Palatino Linotype" w:hAnsi="Palatino Linotype" w:cs="Tahoma"/>
        </w:rPr>
        <w:t xml:space="preserve">/2018, de fecha </w:t>
      </w:r>
      <w:r>
        <w:rPr>
          <w:rFonts w:ascii="Palatino Linotype" w:hAnsi="Palatino Linotype" w:cs="Tahoma"/>
        </w:rPr>
        <w:t xml:space="preserve">tres de diciembre </w:t>
      </w:r>
      <w:r w:rsidRPr="00D379C5">
        <w:rPr>
          <w:rFonts w:ascii="Palatino Linotype" w:hAnsi="Palatino Linotype" w:cs="Tahoma"/>
        </w:rPr>
        <w:t>de dos mil dieciocho, dirigido al Particular y signado por la Titular de la Unidad de Transpar</w:t>
      </w:r>
      <w:r w:rsidRPr="006C70BD">
        <w:rPr>
          <w:rFonts w:ascii="Palatino Linotype" w:hAnsi="Palatino Linotype" w:cs="Tahoma"/>
        </w:rPr>
        <w:t>encia, mediante el cual se informó que la respuesta a su requerimiento informativo lo encontrara en el oficio previamente descrito.</w:t>
      </w:r>
    </w:p>
    <w:p w14:paraId="464E9185" w14:textId="77777777" w:rsidR="004A0E98" w:rsidRPr="00DB3DA3" w:rsidRDefault="004A0E98" w:rsidP="00C77442">
      <w:pPr>
        <w:pStyle w:val="Prrafodelista"/>
        <w:tabs>
          <w:tab w:val="left" w:pos="4667"/>
        </w:tabs>
        <w:spacing w:line="360" w:lineRule="auto"/>
        <w:ind w:right="567"/>
        <w:jc w:val="both"/>
        <w:rPr>
          <w:rFonts w:ascii="Palatino Linotype" w:hAnsi="Palatino Linotype" w:cs="Tahoma"/>
        </w:rPr>
      </w:pPr>
    </w:p>
    <w:p w14:paraId="3B67FDEE" w14:textId="179AA4FC" w:rsidR="00DB3DA3" w:rsidRPr="00DB3DA3" w:rsidRDefault="00DB3DA3" w:rsidP="00DB3DA3">
      <w:pPr>
        <w:pStyle w:val="Prrafodelista"/>
        <w:numPr>
          <w:ilvl w:val="0"/>
          <w:numId w:val="10"/>
        </w:numPr>
        <w:tabs>
          <w:tab w:val="left" w:pos="4667"/>
        </w:tabs>
        <w:spacing w:line="360" w:lineRule="auto"/>
        <w:ind w:right="567"/>
        <w:jc w:val="both"/>
        <w:rPr>
          <w:rFonts w:ascii="Palatino Linotype" w:hAnsi="Palatino Linotype" w:cs="Tahoma"/>
          <w:b/>
        </w:rPr>
      </w:pPr>
      <w:r w:rsidRPr="00DB3DA3">
        <w:rPr>
          <w:rFonts w:ascii="Palatino Linotype" w:hAnsi="Palatino Linotype" w:cs="Tahoma"/>
          <w:b/>
        </w:rPr>
        <w:t xml:space="preserve">297.pdf </w:t>
      </w:r>
      <w:r>
        <w:rPr>
          <w:rFonts w:ascii="Palatino Linotype" w:hAnsi="Palatino Linotype" w:cs="Tahoma"/>
        </w:rPr>
        <w:t xml:space="preserve">Oficio número </w:t>
      </w:r>
      <w:r w:rsidR="00B476FA">
        <w:rPr>
          <w:rFonts w:ascii="Palatino Linotype" w:hAnsi="Palatino Linotype" w:cs="Tahoma"/>
        </w:rPr>
        <w:t>205BL16002/297</w:t>
      </w:r>
      <w:r>
        <w:rPr>
          <w:rFonts w:ascii="Palatino Linotype" w:hAnsi="Palatino Linotype" w:cs="Tahoma"/>
        </w:rPr>
        <w:t>/2018, de fecha tres de diciembre de dos mil dieciocho, dirigido a la Jefa de Departamento de Información y signado por la Jefa de Departamento de Vinculación y Extensión, en los siguientes termino:</w:t>
      </w:r>
    </w:p>
    <w:p w14:paraId="1F855D1E" w14:textId="77777777" w:rsidR="00DB3DA3" w:rsidRDefault="00DB3DA3" w:rsidP="00DB3DA3">
      <w:pPr>
        <w:pStyle w:val="Prrafodelista"/>
        <w:tabs>
          <w:tab w:val="left" w:pos="4667"/>
        </w:tabs>
        <w:spacing w:line="360" w:lineRule="auto"/>
        <w:ind w:right="567"/>
        <w:jc w:val="both"/>
        <w:rPr>
          <w:rFonts w:ascii="Palatino Linotype" w:hAnsi="Palatino Linotype" w:cs="Tahoma"/>
          <w:b/>
          <w:sz w:val="20"/>
          <w:szCs w:val="20"/>
        </w:rPr>
      </w:pPr>
      <w:r w:rsidRPr="00DB3DA3">
        <w:rPr>
          <w:rFonts w:ascii="Palatino Linotype" w:hAnsi="Palatino Linotype" w:cs="Tahoma"/>
          <w:b/>
          <w:sz w:val="20"/>
          <w:szCs w:val="20"/>
        </w:rPr>
        <w:t>“…</w:t>
      </w:r>
    </w:p>
    <w:p w14:paraId="22B80FE5" w14:textId="1F4B85DF" w:rsidR="00B476FA" w:rsidRPr="00C77442" w:rsidRDefault="00B476FA" w:rsidP="00DB3DA3">
      <w:pPr>
        <w:pStyle w:val="Prrafodelista"/>
        <w:tabs>
          <w:tab w:val="left" w:pos="4667"/>
        </w:tabs>
        <w:spacing w:line="360" w:lineRule="auto"/>
        <w:ind w:right="567"/>
        <w:jc w:val="both"/>
        <w:rPr>
          <w:rFonts w:ascii="Palatino Linotype" w:hAnsi="Palatino Linotype" w:cs="Tahoma"/>
          <w:b/>
          <w:sz w:val="20"/>
          <w:szCs w:val="20"/>
        </w:rPr>
      </w:pPr>
      <w:r w:rsidRPr="00B476FA">
        <w:rPr>
          <w:rFonts w:ascii="Palatino Linotype" w:hAnsi="Palatino Linotype" w:cs="Tahoma"/>
          <w:sz w:val="20"/>
          <w:szCs w:val="20"/>
        </w:rPr>
        <w:t>Conforme al artículo 12 de la Ley de Transparencia y Acceso a la información Pública del Estado de México y Municipios, establece que los sujetos obligados sólo proporcionarán la información pública que se les requiera y obre en sus archivos y en el estado en que se encuentre. La obligación de proporcionar información no comprende el procesamiento de la misma ni el presentarla conforme al interés del solicitante; no estarán obligados a generarla, resumirla, efectuar cálculos o practicar investigaciones y con f</w:t>
      </w:r>
      <w:r>
        <w:rPr>
          <w:rFonts w:ascii="Palatino Linotype" w:hAnsi="Palatino Linotype" w:cs="Tahoma"/>
          <w:sz w:val="20"/>
          <w:szCs w:val="20"/>
        </w:rPr>
        <w:t xml:space="preserve">undamento en el apartado VII. Objetivo </w:t>
      </w:r>
      <w:r w:rsidRPr="00B476FA">
        <w:rPr>
          <w:rFonts w:ascii="Palatino Linotype" w:hAnsi="Palatino Linotype" w:cs="Tahoma"/>
          <w:sz w:val="20"/>
          <w:szCs w:val="20"/>
        </w:rPr>
        <w:t xml:space="preserve">y funciones por Unidad </w:t>
      </w:r>
      <w:proofErr w:type="spellStart"/>
      <w:r w:rsidRPr="00B476FA">
        <w:rPr>
          <w:rFonts w:ascii="Palatino Linotype" w:hAnsi="Palatino Linotype" w:cs="Tahoma"/>
          <w:sz w:val="20"/>
          <w:szCs w:val="20"/>
        </w:rPr>
        <w:t>Adm</w:t>
      </w:r>
      <w:r w:rsidR="004A0E98">
        <w:rPr>
          <w:rFonts w:ascii="Palatino Linotype" w:hAnsi="Palatino Linotype" w:cs="Tahoma"/>
          <w:sz w:val="20"/>
          <w:szCs w:val="20"/>
        </w:rPr>
        <w:t>i</w:t>
      </w:r>
      <w:r w:rsidRPr="00B476FA">
        <w:rPr>
          <w:rFonts w:ascii="Palatino Linotype" w:hAnsi="Palatino Linotype" w:cs="Tahoma"/>
          <w:sz w:val="20"/>
          <w:szCs w:val="20"/>
        </w:rPr>
        <w:t>rnstrat</w:t>
      </w:r>
      <w:r w:rsidR="004A0E98">
        <w:rPr>
          <w:rFonts w:ascii="Palatino Linotype" w:hAnsi="Palatino Linotype" w:cs="Tahoma"/>
          <w:sz w:val="20"/>
          <w:szCs w:val="20"/>
        </w:rPr>
        <w:t>i</w:t>
      </w:r>
      <w:r w:rsidRPr="00B476FA">
        <w:rPr>
          <w:rFonts w:ascii="Palatino Linotype" w:hAnsi="Palatino Linotype" w:cs="Tahoma"/>
          <w:sz w:val="20"/>
          <w:szCs w:val="20"/>
        </w:rPr>
        <w:t>va</w:t>
      </w:r>
      <w:proofErr w:type="spellEnd"/>
      <w:r w:rsidRPr="00B476FA">
        <w:rPr>
          <w:rFonts w:ascii="Palatino Linotype" w:hAnsi="Palatino Linotype" w:cs="Tahoma"/>
          <w:sz w:val="20"/>
          <w:szCs w:val="20"/>
        </w:rPr>
        <w:t xml:space="preserve"> correspondientes a las funciones del Departamento de Vinculación y Extensión establecidas en el Manual General de Organización de la Universidad Politécnica del Valle de Toluca, publicado en el Periódico oficial "Gaceta del Gobierno" de fecha 9 de noviembre de 2011, me permito informar que después de realizar una búsqueda exhaustiva y razonable, en los archivos de esta Unidad Administrativa, </w:t>
      </w:r>
      <w:r w:rsidRPr="00C77442">
        <w:rPr>
          <w:rFonts w:ascii="Palatino Linotype" w:hAnsi="Palatino Linotype" w:cs="Tahoma"/>
          <w:b/>
          <w:sz w:val="20"/>
          <w:szCs w:val="20"/>
        </w:rPr>
        <w:t>no genera ni posee cédulas arbitrales de torneos</w:t>
      </w:r>
      <w:r w:rsidRPr="004A0E98">
        <w:rPr>
          <w:rFonts w:ascii="Palatino Linotype" w:hAnsi="Palatino Linotype" w:cs="Tahoma"/>
          <w:b/>
          <w:sz w:val="20"/>
          <w:szCs w:val="20"/>
        </w:rPr>
        <w:t xml:space="preserve"> </w:t>
      </w:r>
      <w:r w:rsidRPr="00C77442">
        <w:rPr>
          <w:rFonts w:ascii="Palatino Linotype" w:hAnsi="Palatino Linotype" w:cs="Tahoma"/>
          <w:b/>
          <w:sz w:val="20"/>
          <w:szCs w:val="20"/>
        </w:rPr>
        <w:t xml:space="preserve">internos, para la celebración de </w:t>
      </w:r>
      <w:proofErr w:type="spellStart"/>
      <w:r w:rsidRPr="00C77442">
        <w:rPr>
          <w:rFonts w:ascii="Palatino Linotype" w:hAnsi="Palatino Linotype" w:cs="Tahoma"/>
          <w:b/>
          <w:sz w:val="20"/>
          <w:szCs w:val="20"/>
        </w:rPr>
        <w:t>lnterpolitécnicas</w:t>
      </w:r>
      <w:proofErr w:type="spellEnd"/>
      <w:r w:rsidRPr="00C77442">
        <w:rPr>
          <w:rFonts w:ascii="Palatino Linotype" w:hAnsi="Palatino Linotype" w:cs="Tahoma"/>
          <w:b/>
          <w:sz w:val="20"/>
          <w:szCs w:val="20"/>
        </w:rPr>
        <w:t xml:space="preserve"> 2019 .</w:t>
      </w:r>
    </w:p>
    <w:p w14:paraId="4C6C1A2A" w14:textId="4542743C" w:rsidR="00B476FA" w:rsidRDefault="00B476FA" w:rsidP="00DB3DA3">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p>
    <w:p w14:paraId="638A7B0E" w14:textId="77777777" w:rsidR="004A0E98" w:rsidRDefault="004A0E98" w:rsidP="004A0E98">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lastRenderedPageBreak/>
        <w:t>(</w:t>
      </w:r>
      <w:r w:rsidRPr="000167ED">
        <w:rPr>
          <w:rFonts w:ascii="Palatino Linotype" w:hAnsi="Palatino Linotype" w:cs="Tahoma"/>
          <w:caps/>
          <w:sz w:val="20"/>
          <w:szCs w:val="20"/>
        </w:rPr>
        <w:t>é</w:t>
      </w:r>
      <w:r>
        <w:rPr>
          <w:rFonts w:ascii="Palatino Linotype" w:hAnsi="Palatino Linotype" w:cs="Tahoma"/>
          <w:sz w:val="20"/>
          <w:szCs w:val="20"/>
        </w:rPr>
        <w:t>nfasis añadido).</w:t>
      </w:r>
    </w:p>
    <w:p w14:paraId="7908D245" w14:textId="77777777" w:rsidR="00DB3DA3" w:rsidRDefault="00DB3DA3" w:rsidP="006C09DE">
      <w:pPr>
        <w:autoSpaceDE w:val="0"/>
        <w:autoSpaceDN w:val="0"/>
        <w:adjustRightInd w:val="0"/>
        <w:spacing w:line="360" w:lineRule="auto"/>
        <w:jc w:val="both"/>
        <w:rPr>
          <w:rFonts w:ascii="Palatino Linotype" w:hAnsi="Palatino Linotype" w:cs="Tahoma"/>
          <w:b/>
          <w:sz w:val="22"/>
          <w:szCs w:val="24"/>
        </w:rPr>
      </w:pPr>
    </w:p>
    <w:p w14:paraId="2452B721" w14:textId="77777777" w:rsidR="00587F23" w:rsidRPr="005B3636" w:rsidRDefault="00AA5A86" w:rsidP="006C09DE">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6C09DE">
      <w:pPr>
        <w:autoSpaceDE w:val="0"/>
        <w:autoSpaceDN w:val="0"/>
        <w:adjustRightInd w:val="0"/>
        <w:spacing w:line="360" w:lineRule="auto"/>
        <w:jc w:val="both"/>
        <w:rPr>
          <w:rFonts w:ascii="Palatino Linotype" w:hAnsi="Palatino Linotype" w:cs="Tahoma"/>
          <w:b/>
          <w:sz w:val="22"/>
          <w:szCs w:val="24"/>
        </w:rPr>
      </w:pPr>
    </w:p>
    <w:p w14:paraId="2452B723" w14:textId="2AD86485" w:rsidR="00C25238" w:rsidRPr="005B3636" w:rsidRDefault="006C1B1D" w:rsidP="006C09DE">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B476FA">
        <w:rPr>
          <w:rFonts w:ascii="Palatino Linotype" w:hAnsi="Palatino Linotype" w:cs="Tahoma"/>
          <w:sz w:val="22"/>
          <w:szCs w:val="24"/>
        </w:rPr>
        <w:t xml:space="preserve"> nueve de diciembre </w:t>
      </w:r>
      <w:r w:rsidR="00C25238" w:rsidRPr="005B3636">
        <w:rPr>
          <w:rFonts w:ascii="Palatino Linotype" w:hAnsi="Palatino Linotype" w:cs="Tahoma"/>
          <w:sz w:val="22"/>
          <w:szCs w:val="24"/>
        </w:rPr>
        <w:t xml:space="preserve">de dos mil dieciocho,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C245C9">
        <w:rPr>
          <w:rFonts w:ascii="Palatino Linotype" w:hAnsi="Palatino Linotype" w:cs="Tahoma"/>
          <w:sz w:val="22"/>
          <w:szCs w:val="24"/>
        </w:rPr>
        <w:t>los</w:t>
      </w:r>
      <w:r w:rsidR="001D5208" w:rsidRPr="005B3636">
        <w:rPr>
          <w:rFonts w:ascii="Palatino Linotype" w:hAnsi="Palatino Linotype" w:cs="Tahoma"/>
          <w:sz w:val="22"/>
          <w:szCs w:val="24"/>
        </w:rPr>
        <w:t xml:space="preser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en</w:t>
      </w:r>
      <w:r w:rsidR="00C245C9">
        <w:rPr>
          <w:rFonts w:ascii="Palatino Linotype" w:hAnsi="Palatino Linotype" w:cs="Tahoma"/>
          <w:sz w:val="22"/>
          <w:szCs w:val="24"/>
        </w:rPr>
        <w:t xml:space="preserve"> los siguientes</w:t>
      </w:r>
      <w:r w:rsidR="00A73376" w:rsidRPr="005B3636">
        <w:rPr>
          <w:rFonts w:ascii="Palatino Linotype" w:hAnsi="Palatino Linotype" w:cs="Tahoma"/>
          <w:sz w:val="22"/>
          <w:szCs w:val="24"/>
        </w:rPr>
        <w:t xml:space="preserve"> </w:t>
      </w:r>
      <w:r w:rsidR="001D5208" w:rsidRPr="005B3636">
        <w:rPr>
          <w:rFonts w:ascii="Palatino Linotype" w:hAnsi="Palatino Linotype" w:cs="Tahoma"/>
          <w:sz w:val="22"/>
          <w:szCs w:val="24"/>
        </w:rPr>
        <w:t>términos</w:t>
      </w:r>
      <w:r w:rsidR="00C245C9">
        <w:rPr>
          <w:rFonts w:ascii="Palatino Linotype" w:hAnsi="Palatino Linotype" w:cs="Tahoma"/>
          <w:sz w:val="22"/>
          <w:szCs w:val="24"/>
        </w:rPr>
        <w:t>:</w:t>
      </w:r>
    </w:p>
    <w:p w14:paraId="4C24E3C7" w14:textId="77777777" w:rsidR="00C245C9" w:rsidRDefault="00C245C9" w:rsidP="003849B3">
      <w:pPr>
        <w:tabs>
          <w:tab w:val="left" w:pos="4667"/>
        </w:tabs>
        <w:spacing w:line="360" w:lineRule="auto"/>
        <w:ind w:right="567"/>
        <w:jc w:val="both"/>
        <w:rPr>
          <w:rFonts w:ascii="Palatino Linotype" w:hAnsi="Palatino Linotype" w:cs="Tahoma"/>
          <w:b/>
          <w:bCs/>
          <w:sz w:val="18"/>
        </w:rPr>
      </w:pPr>
    </w:p>
    <w:p w14:paraId="33F79AE0" w14:textId="48AA00F0" w:rsidR="00C245C9" w:rsidRPr="00C245C9" w:rsidRDefault="00C245C9" w:rsidP="003849B3">
      <w:pPr>
        <w:tabs>
          <w:tab w:val="left" w:pos="4667"/>
        </w:tabs>
        <w:spacing w:line="360" w:lineRule="auto"/>
        <w:ind w:left="567" w:right="567"/>
        <w:jc w:val="both"/>
        <w:rPr>
          <w:rFonts w:ascii="Palatino Linotype" w:hAnsi="Palatino Linotype" w:cs="Tahoma"/>
          <w:b/>
          <w:bCs/>
        </w:rPr>
      </w:pPr>
      <w:r w:rsidRPr="00C245C9">
        <w:rPr>
          <w:rFonts w:ascii="Palatino Linotype" w:hAnsi="Palatino Linotype" w:cs="Tahoma"/>
          <w:b/>
          <w:bCs/>
        </w:rPr>
        <w:t xml:space="preserve">Solicitud de Información con número de folio  </w:t>
      </w:r>
      <w:r w:rsidR="00B476FA" w:rsidRPr="00B476FA">
        <w:rPr>
          <w:rFonts w:ascii="Palatino Linotype" w:hAnsi="Palatino Linotype"/>
          <w:b/>
          <w:bCs/>
        </w:rPr>
        <w:t>01532/UPVT/IP/2018</w:t>
      </w:r>
    </w:p>
    <w:p w14:paraId="3E43393C" w14:textId="77777777" w:rsidR="00C245C9" w:rsidRPr="005B3636" w:rsidRDefault="00C245C9" w:rsidP="003849B3">
      <w:pPr>
        <w:tabs>
          <w:tab w:val="left" w:pos="4667"/>
        </w:tabs>
        <w:spacing w:line="360" w:lineRule="auto"/>
        <w:ind w:left="1134" w:right="567"/>
        <w:jc w:val="both"/>
        <w:rPr>
          <w:rFonts w:ascii="Palatino Linotype" w:hAnsi="Palatino Linotype" w:cs="Tahoma"/>
          <w:b/>
          <w:bCs/>
          <w:sz w:val="18"/>
        </w:rPr>
      </w:pPr>
    </w:p>
    <w:p w14:paraId="2452B725" w14:textId="77777777" w:rsidR="00C25238" w:rsidRPr="005B3636" w:rsidRDefault="001D5208" w:rsidP="003849B3">
      <w:pPr>
        <w:tabs>
          <w:tab w:val="left" w:pos="4667"/>
        </w:tabs>
        <w:spacing w:line="360" w:lineRule="auto"/>
        <w:ind w:left="1134" w:right="567"/>
        <w:jc w:val="both"/>
        <w:rPr>
          <w:rFonts w:ascii="Palatino Linotype" w:hAnsi="Palatino Linotype" w:cs="Tahoma"/>
          <w:bCs/>
        </w:rPr>
      </w:pPr>
      <w:r w:rsidRPr="005B3636">
        <w:rPr>
          <w:rFonts w:ascii="Palatino Linotype" w:hAnsi="Palatino Linotype" w:cs="Tahoma"/>
          <w:b/>
          <w:bCs/>
        </w:rPr>
        <w:t xml:space="preserve"> </w:t>
      </w:r>
      <w:r w:rsidR="003D03E9" w:rsidRPr="005B3636">
        <w:rPr>
          <w:rFonts w:ascii="Palatino Linotype" w:hAnsi="Palatino Linotype" w:cs="Tahoma"/>
          <w:b/>
          <w:bCs/>
        </w:rPr>
        <w:t>“</w:t>
      </w:r>
      <w:r w:rsidR="00C25238" w:rsidRPr="005B3636">
        <w:rPr>
          <w:rFonts w:ascii="Palatino Linotype" w:hAnsi="Palatino Linotype" w:cs="Tahoma"/>
          <w:b/>
          <w:bCs/>
        </w:rPr>
        <w:t>ACTO IMPUGNADO</w:t>
      </w:r>
    </w:p>
    <w:p w14:paraId="2452B726" w14:textId="0F122395" w:rsidR="000313A7" w:rsidRPr="005B3636" w:rsidRDefault="00B476FA" w:rsidP="003849B3">
      <w:pPr>
        <w:autoSpaceDE w:val="0"/>
        <w:autoSpaceDN w:val="0"/>
        <w:adjustRightInd w:val="0"/>
        <w:spacing w:line="360" w:lineRule="auto"/>
        <w:ind w:left="1134" w:right="567"/>
        <w:jc w:val="both"/>
        <w:rPr>
          <w:rFonts w:ascii="Palatino Linotype" w:hAnsi="Palatino Linotype" w:cs="Tahoma"/>
        </w:rPr>
      </w:pPr>
      <w:r w:rsidRPr="00B476FA">
        <w:rPr>
          <w:rFonts w:ascii="Palatino Linotype" w:hAnsi="Palatino Linotype" w:cs="Tahoma"/>
        </w:rPr>
        <w:t>Niegan la información</w:t>
      </w:r>
      <w:r w:rsidR="001D5208" w:rsidRPr="005B3636">
        <w:rPr>
          <w:rFonts w:ascii="Palatino Linotype" w:hAnsi="Palatino Linotype" w:cs="Tahoma"/>
        </w:rPr>
        <w:t>.”</w:t>
      </w:r>
    </w:p>
    <w:p w14:paraId="2452B727" w14:textId="77777777" w:rsidR="001D5208" w:rsidRPr="005B3636" w:rsidRDefault="001D5208" w:rsidP="003849B3">
      <w:pPr>
        <w:autoSpaceDE w:val="0"/>
        <w:autoSpaceDN w:val="0"/>
        <w:adjustRightInd w:val="0"/>
        <w:spacing w:line="360" w:lineRule="auto"/>
        <w:ind w:left="1134" w:right="567"/>
        <w:jc w:val="both"/>
        <w:rPr>
          <w:rFonts w:ascii="Palatino Linotype" w:hAnsi="Palatino Linotype" w:cs="Tahoma"/>
        </w:rPr>
      </w:pPr>
    </w:p>
    <w:p w14:paraId="2452B728" w14:textId="77777777" w:rsidR="00C25238" w:rsidRPr="005B3636" w:rsidRDefault="003D03E9" w:rsidP="003849B3">
      <w:pPr>
        <w:autoSpaceDE w:val="0"/>
        <w:autoSpaceDN w:val="0"/>
        <w:adjustRightInd w:val="0"/>
        <w:spacing w:line="360" w:lineRule="auto"/>
        <w:ind w:left="1134" w:right="567"/>
        <w:jc w:val="both"/>
        <w:rPr>
          <w:rFonts w:ascii="Palatino Linotype" w:hAnsi="Palatino Linotype" w:cs="Tahoma"/>
          <w:b/>
        </w:rPr>
      </w:pPr>
      <w:r w:rsidRPr="005B3636">
        <w:rPr>
          <w:rFonts w:ascii="Palatino Linotype" w:hAnsi="Palatino Linotype" w:cs="Tahoma"/>
          <w:b/>
        </w:rPr>
        <w:t>“</w:t>
      </w:r>
      <w:r w:rsidR="00C25238" w:rsidRPr="005B3636">
        <w:rPr>
          <w:rFonts w:ascii="Palatino Linotype" w:hAnsi="Palatino Linotype" w:cs="Tahoma"/>
          <w:b/>
        </w:rPr>
        <w:t>RAZONES O MOTIVOS DE LA INCONFORMIDAD</w:t>
      </w:r>
    </w:p>
    <w:p w14:paraId="2452B729" w14:textId="3C700E74" w:rsidR="00E465F2" w:rsidRPr="005B3636" w:rsidRDefault="00B476FA" w:rsidP="003849B3">
      <w:pPr>
        <w:autoSpaceDE w:val="0"/>
        <w:autoSpaceDN w:val="0"/>
        <w:adjustRightInd w:val="0"/>
        <w:spacing w:line="360" w:lineRule="auto"/>
        <w:ind w:left="1134" w:right="567"/>
        <w:jc w:val="both"/>
        <w:rPr>
          <w:rFonts w:ascii="Palatino Linotype" w:hAnsi="Palatino Linotype" w:cs="Tahoma"/>
        </w:rPr>
      </w:pPr>
      <w:r w:rsidRPr="00B476FA">
        <w:rPr>
          <w:rFonts w:ascii="Palatino Linotype" w:hAnsi="Palatino Linotype" w:cs="Tahoma"/>
        </w:rPr>
        <w:t xml:space="preserve">En su </w:t>
      </w:r>
      <w:proofErr w:type="spellStart"/>
      <w:r w:rsidRPr="00B476FA">
        <w:rPr>
          <w:rFonts w:ascii="Palatino Linotype" w:hAnsi="Palatino Linotype" w:cs="Tahoma"/>
        </w:rPr>
        <w:t>pagina</w:t>
      </w:r>
      <w:proofErr w:type="spellEnd"/>
      <w:r w:rsidRPr="00B476FA">
        <w:rPr>
          <w:rFonts w:ascii="Palatino Linotype" w:hAnsi="Palatino Linotype" w:cs="Tahoma"/>
        </w:rPr>
        <w:t xml:space="preserve"> oficial y </w:t>
      </w:r>
      <w:proofErr w:type="spellStart"/>
      <w:r w:rsidRPr="00B476FA">
        <w:rPr>
          <w:rFonts w:ascii="Palatino Linotype" w:hAnsi="Palatino Linotype" w:cs="Tahoma"/>
        </w:rPr>
        <w:t>facebook</w:t>
      </w:r>
      <w:proofErr w:type="spellEnd"/>
      <w:r w:rsidRPr="00B476FA">
        <w:rPr>
          <w:rFonts w:ascii="Palatino Linotype" w:hAnsi="Palatino Linotype" w:cs="Tahoma"/>
        </w:rPr>
        <w:t xml:space="preserve"> reconocen que se puede formar parte de sus equipos deportivos y ahora resulta que niegan la celebración de torneos internos, negando evidentemente la información</w:t>
      </w:r>
      <w:r w:rsidR="001D5208" w:rsidRPr="005B3636">
        <w:rPr>
          <w:rFonts w:ascii="Palatino Linotype" w:hAnsi="Palatino Linotype" w:cs="Tahoma"/>
        </w:rPr>
        <w:t>.”</w:t>
      </w:r>
      <w:r>
        <w:rPr>
          <w:rFonts w:ascii="Palatino Linotype" w:hAnsi="Palatino Linotype" w:cs="Tahoma"/>
        </w:rPr>
        <w:t xml:space="preserve"> (Sic.)</w:t>
      </w:r>
    </w:p>
    <w:p w14:paraId="2452B72A" w14:textId="77777777" w:rsidR="001D5208" w:rsidRPr="005B3636" w:rsidRDefault="001D5208" w:rsidP="006C09DE">
      <w:pPr>
        <w:autoSpaceDE w:val="0"/>
        <w:autoSpaceDN w:val="0"/>
        <w:adjustRightInd w:val="0"/>
        <w:spacing w:line="360" w:lineRule="auto"/>
        <w:ind w:left="567" w:right="567"/>
        <w:jc w:val="both"/>
        <w:rPr>
          <w:rFonts w:ascii="Palatino Linotype" w:hAnsi="Palatino Linotype" w:cs="Tahoma"/>
          <w:b/>
          <w:bCs/>
        </w:rPr>
      </w:pPr>
    </w:p>
    <w:p w14:paraId="6527F47B" w14:textId="37090FD5" w:rsidR="00C245C9" w:rsidRPr="00C245C9" w:rsidRDefault="00C245C9" w:rsidP="003849B3">
      <w:pPr>
        <w:tabs>
          <w:tab w:val="left" w:pos="4667"/>
        </w:tabs>
        <w:spacing w:line="360" w:lineRule="auto"/>
        <w:ind w:left="567" w:right="567"/>
        <w:jc w:val="both"/>
        <w:rPr>
          <w:rFonts w:ascii="Palatino Linotype" w:hAnsi="Palatino Linotype" w:cs="Tahoma"/>
          <w:b/>
          <w:bCs/>
        </w:rPr>
      </w:pPr>
      <w:r w:rsidRPr="00C245C9">
        <w:rPr>
          <w:rFonts w:ascii="Palatino Linotype" w:hAnsi="Palatino Linotype" w:cs="Tahoma"/>
          <w:b/>
          <w:bCs/>
        </w:rPr>
        <w:t xml:space="preserve">Solicitud de Información con número de folio  </w:t>
      </w:r>
      <w:r w:rsidR="00B476FA" w:rsidRPr="00B476FA">
        <w:rPr>
          <w:rFonts w:ascii="Palatino Linotype" w:hAnsi="Palatino Linotype"/>
          <w:b/>
          <w:bCs/>
        </w:rPr>
        <w:t>01533/UPVT/IP/2018</w:t>
      </w:r>
    </w:p>
    <w:p w14:paraId="48DB1210" w14:textId="77777777" w:rsidR="00C245C9" w:rsidRPr="005B3636" w:rsidRDefault="00C245C9" w:rsidP="003849B3">
      <w:pPr>
        <w:tabs>
          <w:tab w:val="left" w:pos="4667"/>
        </w:tabs>
        <w:spacing w:line="360" w:lineRule="auto"/>
        <w:ind w:left="1134" w:right="567"/>
        <w:jc w:val="both"/>
        <w:rPr>
          <w:rFonts w:ascii="Palatino Linotype" w:hAnsi="Palatino Linotype" w:cs="Tahoma"/>
          <w:b/>
          <w:bCs/>
          <w:sz w:val="18"/>
        </w:rPr>
      </w:pPr>
    </w:p>
    <w:p w14:paraId="1750C190" w14:textId="77777777" w:rsidR="00C245C9" w:rsidRPr="005B3636" w:rsidRDefault="00C245C9" w:rsidP="003849B3">
      <w:pPr>
        <w:tabs>
          <w:tab w:val="left" w:pos="4667"/>
        </w:tabs>
        <w:spacing w:line="360" w:lineRule="auto"/>
        <w:ind w:left="1134" w:right="567"/>
        <w:jc w:val="both"/>
        <w:rPr>
          <w:rFonts w:ascii="Palatino Linotype" w:hAnsi="Palatino Linotype" w:cs="Tahoma"/>
          <w:bCs/>
        </w:rPr>
      </w:pPr>
      <w:r w:rsidRPr="005B3636">
        <w:rPr>
          <w:rFonts w:ascii="Palatino Linotype" w:hAnsi="Palatino Linotype" w:cs="Tahoma"/>
          <w:b/>
          <w:bCs/>
        </w:rPr>
        <w:t xml:space="preserve"> “ACTO IMPUGNADO</w:t>
      </w:r>
    </w:p>
    <w:p w14:paraId="101E6B4F" w14:textId="4FE6C63A" w:rsidR="00C245C9" w:rsidRPr="005B3636" w:rsidRDefault="00B476FA" w:rsidP="003849B3">
      <w:pPr>
        <w:autoSpaceDE w:val="0"/>
        <w:autoSpaceDN w:val="0"/>
        <w:adjustRightInd w:val="0"/>
        <w:spacing w:line="360" w:lineRule="auto"/>
        <w:ind w:left="1134" w:right="567"/>
        <w:jc w:val="both"/>
        <w:rPr>
          <w:rFonts w:ascii="Palatino Linotype" w:hAnsi="Palatino Linotype" w:cs="Tahoma"/>
        </w:rPr>
      </w:pPr>
      <w:r w:rsidRPr="00B476FA">
        <w:rPr>
          <w:rFonts w:ascii="Palatino Linotype" w:hAnsi="Palatino Linotype" w:cs="Tahoma"/>
        </w:rPr>
        <w:t>Niegan la información</w:t>
      </w:r>
      <w:r w:rsidR="00C245C9" w:rsidRPr="005B3636">
        <w:rPr>
          <w:rFonts w:ascii="Palatino Linotype" w:hAnsi="Palatino Linotype" w:cs="Tahoma"/>
        </w:rPr>
        <w:t>.”</w:t>
      </w:r>
    </w:p>
    <w:p w14:paraId="7A077FCD" w14:textId="77777777" w:rsidR="00C245C9" w:rsidRPr="005B3636" w:rsidRDefault="00C245C9" w:rsidP="003849B3">
      <w:pPr>
        <w:autoSpaceDE w:val="0"/>
        <w:autoSpaceDN w:val="0"/>
        <w:adjustRightInd w:val="0"/>
        <w:spacing w:line="360" w:lineRule="auto"/>
        <w:ind w:left="1134" w:right="567"/>
        <w:jc w:val="both"/>
        <w:rPr>
          <w:rFonts w:ascii="Palatino Linotype" w:hAnsi="Palatino Linotype" w:cs="Tahoma"/>
        </w:rPr>
      </w:pPr>
    </w:p>
    <w:p w14:paraId="0CBECDF7" w14:textId="77777777" w:rsidR="00C245C9" w:rsidRPr="005B3636" w:rsidRDefault="00C245C9" w:rsidP="003849B3">
      <w:pPr>
        <w:autoSpaceDE w:val="0"/>
        <w:autoSpaceDN w:val="0"/>
        <w:adjustRightInd w:val="0"/>
        <w:spacing w:line="360" w:lineRule="auto"/>
        <w:ind w:left="1134" w:right="567"/>
        <w:jc w:val="both"/>
        <w:rPr>
          <w:rFonts w:ascii="Palatino Linotype" w:hAnsi="Palatino Linotype" w:cs="Tahoma"/>
          <w:b/>
        </w:rPr>
      </w:pPr>
      <w:r w:rsidRPr="005B3636">
        <w:rPr>
          <w:rFonts w:ascii="Palatino Linotype" w:hAnsi="Palatino Linotype" w:cs="Tahoma"/>
          <w:b/>
        </w:rPr>
        <w:t>“RAZONES O MOTIVOS DE LA INCONFORMIDAD</w:t>
      </w:r>
    </w:p>
    <w:p w14:paraId="0EF04530" w14:textId="658B20E5" w:rsidR="00C245C9" w:rsidRPr="005B3636" w:rsidRDefault="00B476FA" w:rsidP="003849B3">
      <w:pPr>
        <w:autoSpaceDE w:val="0"/>
        <w:autoSpaceDN w:val="0"/>
        <w:adjustRightInd w:val="0"/>
        <w:spacing w:line="360" w:lineRule="auto"/>
        <w:ind w:left="1134" w:right="567"/>
        <w:jc w:val="both"/>
        <w:rPr>
          <w:rFonts w:ascii="Palatino Linotype" w:hAnsi="Palatino Linotype" w:cs="Tahoma"/>
        </w:rPr>
      </w:pPr>
      <w:r w:rsidRPr="00B476FA">
        <w:rPr>
          <w:rFonts w:ascii="Palatino Linotype" w:hAnsi="Palatino Linotype" w:cs="Tahoma"/>
        </w:rPr>
        <w:t xml:space="preserve">En su </w:t>
      </w:r>
      <w:proofErr w:type="spellStart"/>
      <w:r w:rsidRPr="00B476FA">
        <w:rPr>
          <w:rFonts w:ascii="Palatino Linotype" w:hAnsi="Palatino Linotype" w:cs="Tahoma"/>
        </w:rPr>
        <w:t>pagina</w:t>
      </w:r>
      <w:proofErr w:type="spellEnd"/>
      <w:r w:rsidRPr="00B476FA">
        <w:rPr>
          <w:rFonts w:ascii="Palatino Linotype" w:hAnsi="Palatino Linotype" w:cs="Tahoma"/>
        </w:rPr>
        <w:t xml:space="preserve"> oficial y </w:t>
      </w:r>
      <w:proofErr w:type="spellStart"/>
      <w:r w:rsidRPr="00B476FA">
        <w:rPr>
          <w:rFonts w:ascii="Palatino Linotype" w:hAnsi="Palatino Linotype" w:cs="Tahoma"/>
        </w:rPr>
        <w:t>facebook</w:t>
      </w:r>
      <w:proofErr w:type="spellEnd"/>
      <w:r w:rsidRPr="00B476FA">
        <w:rPr>
          <w:rFonts w:ascii="Palatino Linotype" w:hAnsi="Palatino Linotype" w:cs="Tahoma"/>
        </w:rPr>
        <w:t xml:space="preserve"> reconocen que se puede formar parte de sus equipos deportivos y ahora resulta que niegan la celebración de torneos internos, en consecuencia se tienen cédulas de participación o como saben </w:t>
      </w:r>
      <w:proofErr w:type="spellStart"/>
      <w:r w:rsidRPr="00B476FA">
        <w:rPr>
          <w:rFonts w:ascii="Palatino Linotype" w:hAnsi="Palatino Linotype" w:cs="Tahoma"/>
        </w:rPr>
        <w:t>quienes</w:t>
      </w:r>
      <w:proofErr w:type="spellEnd"/>
      <w:r w:rsidRPr="00B476FA">
        <w:rPr>
          <w:rFonts w:ascii="Palatino Linotype" w:hAnsi="Palatino Linotype" w:cs="Tahoma"/>
        </w:rPr>
        <w:t xml:space="preserve"> desarrollan </w:t>
      </w:r>
      <w:r w:rsidRPr="00B476FA">
        <w:rPr>
          <w:rFonts w:ascii="Palatino Linotype" w:hAnsi="Palatino Linotype" w:cs="Tahoma"/>
        </w:rPr>
        <w:lastRenderedPageBreak/>
        <w:t xml:space="preserve">la </w:t>
      </w:r>
      <w:proofErr w:type="spellStart"/>
      <w:r w:rsidRPr="00B476FA">
        <w:rPr>
          <w:rFonts w:ascii="Palatino Linotype" w:hAnsi="Palatino Linotype" w:cs="Tahoma"/>
        </w:rPr>
        <w:t>practica</w:t>
      </w:r>
      <w:proofErr w:type="spellEnd"/>
      <w:r w:rsidRPr="00B476FA">
        <w:rPr>
          <w:rFonts w:ascii="Palatino Linotype" w:hAnsi="Palatino Linotype" w:cs="Tahoma"/>
        </w:rPr>
        <w:t xml:space="preserve"> de los deportes, negando evidentemente la información, la CIUDADANA que responde es incongruente</w:t>
      </w:r>
      <w:r w:rsidR="00C245C9" w:rsidRPr="005B3636">
        <w:rPr>
          <w:rFonts w:ascii="Palatino Linotype" w:hAnsi="Palatino Linotype" w:cs="Tahoma"/>
        </w:rPr>
        <w:t>.”</w:t>
      </w:r>
      <w:r w:rsidR="00C245C9">
        <w:rPr>
          <w:rFonts w:ascii="Palatino Linotype" w:hAnsi="Palatino Linotype" w:cs="Tahoma"/>
        </w:rPr>
        <w:t xml:space="preserve"> (Sic.)</w:t>
      </w:r>
    </w:p>
    <w:p w14:paraId="329B0EB7" w14:textId="77777777" w:rsidR="00C245C9" w:rsidRPr="005B3636" w:rsidRDefault="00C245C9" w:rsidP="00C245C9">
      <w:pPr>
        <w:autoSpaceDE w:val="0"/>
        <w:autoSpaceDN w:val="0"/>
        <w:adjustRightInd w:val="0"/>
        <w:spacing w:line="360" w:lineRule="auto"/>
        <w:ind w:left="567" w:right="567"/>
        <w:jc w:val="both"/>
        <w:rPr>
          <w:rFonts w:ascii="Palatino Linotype" w:hAnsi="Palatino Linotype" w:cs="Tahoma"/>
          <w:b/>
          <w:bCs/>
        </w:rPr>
      </w:pPr>
    </w:p>
    <w:p w14:paraId="2452B72B" w14:textId="77777777" w:rsidR="00B31222" w:rsidRPr="005B3636" w:rsidRDefault="00F846D6" w:rsidP="006C09DE">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452B72C" w14:textId="77777777" w:rsidR="00E445DA" w:rsidRPr="005B3636" w:rsidRDefault="00E445DA" w:rsidP="006C09DE">
      <w:pPr>
        <w:spacing w:line="360" w:lineRule="auto"/>
        <w:jc w:val="both"/>
        <w:rPr>
          <w:rFonts w:ascii="Palatino Linotype" w:eastAsia="Batang" w:hAnsi="Palatino Linotype" w:cs="Tahoma"/>
          <w:b/>
          <w:bCs/>
          <w:sz w:val="22"/>
          <w:szCs w:val="24"/>
        </w:rPr>
      </w:pPr>
    </w:p>
    <w:p w14:paraId="2452B72D" w14:textId="034AF73B" w:rsidR="00E42069" w:rsidRPr="005B3636" w:rsidRDefault="00E42069" w:rsidP="006C09DE">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B476FA">
        <w:rPr>
          <w:rFonts w:ascii="Palatino Linotype" w:eastAsia="Batang" w:hAnsi="Palatino Linotype" w:cs="Tahoma"/>
          <w:bCs/>
          <w:sz w:val="22"/>
          <w:szCs w:val="24"/>
        </w:rPr>
        <w:t xml:space="preserve">nueve de diciembre </w:t>
      </w:r>
      <w:r w:rsidRPr="005B3636">
        <w:rPr>
          <w:rFonts w:ascii="Palatino Linotype" w:eastAsia="Batang" w:hAnsi="Palatino Linotype" w:cs="Tahoma"/>
          <w:bCs/>
          <w:sz w:val="22"/>
          <w:szCs w:val="24"/>
        </w:rPr>
        <w:t xml:space="preserve"> de dos mil dieciocho,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14:paraId="2452B72E" w14:textId="77777777" w:rsidR="00E42069" w:rsidRPr="005B3636"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5B3636" w14:paraId="2452B732" w14:textId="77777777" w:rsidTr="001D5208">
        <w:trPr>
          <w:trHeight w:val="283"/>
        </w:trPr>
        <w:tc>
          <w:tcPr>
            <w:tcW w:w="2533" w:type="dxa"/>
            <w:shd w:val="clear" w:color="auto" w:fill="A6A6A6" w:themeFill="background1" w:themeFillShade="A6"/>
          </w:tcPr>
          <w:p w14:paraId="2452B72F"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14:paraId="2452B731"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14:paraId="2452B736" w14:textId="77777777" w:rsidTr="001D5208">
        <w:trPr>
          <w:trHeight w:val="302"/>
        </w:trPr>
        <w:tc>
          <w:tcPr>
            <w:tcW w:w="2533" w:type="dxa"/>
          </w:tcPr>
          <w:p w14:paraId="2452B733" w14:textId="7F50AFF4" w:rsidR="00E42069" w:rsidRPr="005B3636" w:rsidRDefault="00B476FA" w:rsidP="001D5208">
            <w:pPr>
              <w:autoSpaceDE w:val="0"/>
              <w:autoSpaceDN w:val="0"/>
              <w:adjustRightInd w:val="0"/>
              <w:spacing w:line="360" w:lineRule="auto"/>
              <w:jc w:val="both"/>
              <w:rPr>
                <w:rFonts w:ascii="Palatino Linotype" w:hAnsi="Palatino Linotype" w:cs="Tahoma"/>
                <w:szCs w:val="22"/>
              </w:rPr>
            </w:pPr>
            <w:r>
              <w:rPr>
                <w:rFonts w:ascii="Palatino Linotype" w:hAnsi="Palatino Linotype"/>
                <w:b/>
                <w:bCs/>
              </w:rPr>
              <w:t>01532</w:t>
            </w:r>
            <w:r w:rsidRPr="00B476FA">
              <w:rPr>
                <w:rFonts w:ascii="Palatino Linotype" w:hAnsi="Palatino Linotype"/>
                <w:b/>
                <w:bCs/>
              </w:rPr>
              <w:t>/UPVT/IP/2018</w:t>
            </w:r>
          </w:p>
        </w:tc>
        <w:tc>
          <w:tcPr>
            <w:tcW w:w="2641" w:type="dxa"/>
          </w:tcPr>
          <w:p w14:paraId="2452B734" w14:textId="0F510DA3" w:rsidR="00E42069" w:rsidRPr="005B3636" w:rsidRDefault="005247B7" w:rsidP="001D5208">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Cs/>
                <w:szCs w:val="22"/>
              </w:rPr>
              <w:t>0</w:t>
            </w:r>
            <w:r w:rsidR="00546C45">
              <w:rPr>
                <w:rFonts w:ascii="Palatino Linotype" w:hAnsi="Palatino Linotype" w:cs="Tahoma"/>
                <w:bCs/>
                <w:szCs w:val="22"/>
              </w:rPr>
              <w:t>4</w:t>
            </w:r>
            <w:r w:rsidR="00B476FA">
              <w:rPr>
                <w:rFonts w:ascii="Palatino Linotype" w:hAnsi="Palatino Linotype" w:cs="Tahoma"/>
                <w:bCs/>
                <w:szCs w:val="22"/>
              </w:rPr>
              <w:t>656</w:t>
            </w:r>
            <w:r w:rsidRPr="005B3636">
              <w:rPr>
                <w:rFonts w:ascii="Palatino Linotype" w:hAnsi="Palatino Linotype" w:cs="Tahoma"/>
                <w:bCs/>
                <w:szCs w:val="22"/>
              </w:rPr>
              <w:t>/INFOEM/IP/RR/2018</w:t>
            </w:r>
          </w:p>
        </w:tc>
        <w:tc>
          <w:tcPr>
            <w:tcW w:w="3752" w:type="dxa"/>
          </w:tcPr>
          <w:p w14:paraId="2452B735"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E42069" w:rsidRPr="005B3636" w14:paraId="2452B73A" w14:textId="77777777" w:rsidTr="001D5208">
        <w:trPr>
          <w:trHeight w:val="302"/>
        </w:trPr>
        <w:tc>
          <w:tcPr>
            <w:tcW w:w="2533" w:type="dxa"/>
          </w:tcPr>
          <w:p w14:paraId="2452B737" w14:textId="74401FAD" w:rsidR="00E42069" w:rsidRPr="005B3636" w:rsidRDefault="00B476FA" w:rsidP="006C09DE">
            <w:pPr>
              <w:autoSpaceDE w:val="0"/>
              <w:autoSpaceDN w:val="0"/>
              <w:adjustRightInd w:val="0"/>
              <w:spacing w:line="360" w:lineRule="auto"/>
              <w:jc w:val="both"/>
              <w:rPr>
                <w:rFonts w:ascii="Palatino Linotype" w:hAnsi="Palatino Linotype" w:cs="Tahoma"/>
                <w:b/>
                <w:bCs/>
                <w:szCs w:val="22"/>
              </w:rPr>
            </w:pPr>
            <w:r w:rsidRPr="00B476FA">
              <w:rPr>
                <w:rFonts w:ascii="Palatino Linotype" w:hAnsi="Palatino Linotype"/>
                <w:b/>
                <w:bCs/>
              </w:rPr>
              <w:t>01533/UPVT/IP/2018</w:t>
            </w:r>
          </w:p>
        </w:tc>
        <w:tc>
          <w:tcPr>
            <w:tcW w:w="2641" w:type="dxa"/>
          </w:tcPr>
          <w:p w14:paraId="2452B738" w14:textId="0DC228E5" w:rsidR="00E42069" w:rsidRPr="005B3636" w:rsidRDefault="005247B7" w:rsidP="005247B7">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Cs/>
                <w:szCs w:val="22"/>
              </w:rPr>
              <w:t>0</w:t>
            </w:r>
            <w:r w:rsidR="00546C45">
              <w:rPr>
                <w:rFonts w:ascii="Palatino Linotype" w:hAnsi="Palatino Linotype" w:cs="Tahoma"/>
                <w:bCs/>
                <w:szCs w:val="22"/>
              </w:rPr>
              <w:t>4</w:t>
            </w:r>
            <w:r w:rsidR="00B476FA">
              <w:rPr>
                <w:rFonts w:ascii="Palatino Linotype" w:hAnsi="Palatino Linotype" w:cs="Tahoma"/>
                <w:bCs/>
                <w:szCs w:val="22"/>
              </w:rPr>
              <w:t>657</w:t>
            </w:r>
            <w:r w:rsidR="00E42069" w:rsidRPr="005B3636">
              <w:rPr>
                <w:rFonts w:ascii="Palatino Linotype" w:hAnsi="Palatino Linotype" w:cs="Tahoma"/>
                <w:bCs/>
                <w:szCs w:val="22"/>
              </w:rPr>
              <w:t>/INFOEM/IP/RR/2018</w:t>
            </w:r>
          </w:p>
        </w:tc>
        <w:tc>
          <w:tcPr>
            <w:tcW w:w="3752" w:type="dxa"/>
          </w:tcPr>
          <w:p w14:paraId="2452B739"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 xml:space="preserve">Eva </w:t>
            </w:r>
            <w:proofErr w:type="spellStart"/>
            <w:r w:rsidRPr="005B3636">
              <w:rPr>
                <w:rFonts w:ascii="Palatino Linotype" w:eastAsia="Calibri" w:hAnsi="Palatino Linotype" w:cs="Tahoma"/>
                <w:szCs w:val="22"/>
              </w:rPr>
              <w:t>Abaid</w:t>
            </w:r>
            <w:proofErr w:type="spellEnd"/>
            <w:r w:rsidRPr="005B3636">
              <w:rPr>
                <w:rFonts w:ascii="Palatino Linotype" w:eastAsia="Calibri" w:hAnsi="Palatino Linotype" w:cs="Tahoma"/>
                <w:szCs w:val="22"/>
              </w:rPr>
              <w:t xml:space="preserve"> </w:t>
            </w:r>
            <w:proofErr w:type="spellStart"/>
            <w:r w:rsidRPr="005B3636">
              <w:rPr>
                <w:rFonts w:ascii="Palatino Linotype" w:eastAsia="Calibri" w:hAnsi="Palatino Linotype" w:cs="Tahoma"/>
                <w:szCs w:val="22"/>
              </w:rPr>
              <w:t>Yapur</w:t>
            </w:r>
            <w:proofErr w:type="spellEnd"/>
          </w:p>
        </w:tc>
      </w:tr>
    </w:tbl>
    <w:p w14:paraId="2452B763" w14:textId="77777777" w:rsidR="00B31222" w:rsidRPr="005B3636" w:rsidRDefault="00B31222" w:rsidP="006C09DE">
      <w:pPr>
        <w:spacing w:line="360" w:lineRule="auto"/>
        <w:jc w:val="both"/>
        <w:rPr>
          <w:rFonts w:ascii="Palatino Linotype" w:eastAsia="Batang" w:hAnsi="Palatino Linotype" w:cs="Tahoma"/>
          <w:b/>
          <w:bCs/>
          <w:sz w:val="22"/>
          <w:szCs w:val="24"/>
        </w:rPr>
      </w:pPr>
    </w:p>
    <w:p w14:paraId="2452B764" w14:textId="246EF614" w:rsidR="00E42069" w:rsidRPr="005B3636" w:rsidRDefault="00E42069" w:rsidP="006C09DE">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5247B7">
        <w:rPr>
          <w:rFonts w:ascii="Palatino Linotype" w:eastAsia="Batang" w:hAnsi="Palatino Linotype" w:cs="Tahoma"/>
          <w:bCs/>
          <w:sz w:val="22"/>
          <w:szCs w:val="24"/>
          <w:lang w:val="es-ES_tradnl"/>
        </w:rPr>
        <w:t>treinta de noviembre de</w:t>
      </w:r>
      <w:r w:rsidRPr="005B3636">
        <w:rPr>
          <w:rFonts w:ascii="Palatino Linotype" w:eastAsia="Batang" w:hAnsi="Palatino Linotype" w:cs="Tahoma"/>
          <w:bCs/>
          <w:sz w:val="22"/>
          <w:szCs w:val="24"/>
          <w:lang w:val="es-ES_tradnl"/>
        </w:rPr>
        <w:t xml:space="preserve"> dos mil dieciocho,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w:t>
      </w:r>
      <w:r w:rsidR="005247B7">
        <w:rPr>
          <w:rFonts w:ascii="Palatino Linotype" w:eastAsia="Calibri" w:hAnsi="Palatino Linotype" w:cs="Tahoma"/>
          <w:sz w:val="22"/>
          <w:szCs w:val="24"/>
          <w:lang w:eastAsia="en-US"/>
        </w:rPr>
        <w:t>los</w:t>
      </w:r>
      <w:r w:rsidR="006646BF" w:rsidRPr="005B3636">
        <w:rPr>
          <w:rFonts w:ascii="Palatino Linotype" w:eastAsia="Calibri" w:hAnsi="Palatino Linotype" w:cs="Tahoma"/>
          <w:sz w:val="22"/>
          <w:szCs w:val="24"/>
          <w:lang w:eastAsia="en-US"/>
        </w:rPr>
        <w:t xml:space="preserve"> </w:t>
      </w:r>
      <w:r w:rsidRPr="005B3636">
        <w:rPr>
          <w:rFonts w:ascii="Palatino Linotype" w:eastAsia="Calibri" w:hAnsi="Palatino Linotype" w:cs="Tahoma"/>
          <w:sz w:val="22"/>
          <w:szCs w:val="24"/>
          <w:lang w:eastAsia="en-US"/>
        </w:rPr>
        <w:t xml:space="preserve">medios de impugnación con número </w:t>
      </w:r>
      <w:r w:rsidRPr="005B3636">
        <w:rPr>
          <w:rFonts w:ascii="Palatino Linotype" w:hAnsi="Palatino Linotype" w:cs="Tahoma"/>
          <w:sz w:val="22"/>
          <w:szCs w:val="24"/>
        </w:rPr>
        <w:t xml:space="preserve"> </w:t>
      </w:r>
      <w:r w:rsidR="005247B7" w:rsidRPr="005247B7">
        <w:rPr>
          <w:rFonts w:ascii="Palatino Linotype" w:hAnsi="Palatino Linotype" w:cs="Tahoma"/>
          <w:b/>
          <w:bCs/>
          <w:sz w:val="22"/>
          <w:szCs w:val="24"/>
        </w:rPr>
        <w:t>0</w:t>
      </w:r>
      <w:r w:rsidR="00546C45">
        <w:rPr>
          <w:rFonts w:ascii="Palatino Linotype" w:hAnsi="Palatino Linotype" w:cs="Tahoma"/>
          <w:b/>
          <w:bCs/>
          <w:sz w:val="22"/>
          <w:szCs w:val="24"/>
        </w:rPr>
        <w:t>4</w:t>
      </w:r>
      <w:r w:rsidR="00B476FA">
        <w:rPr>
          <w:rFonts w:ascii="Palatino Linotype" w:hAnsi="Palatino Linotype" w:cs="Tahoma"/>
          <w:b/>
          <w:bCs/>
          <w:sz w:val="22"/>
          <w:szCs w:val="24"/>
        </w:rPr>
        <w:t>656</w:t>
      </w:r>
      <w:r w:rsidR="005247B7" w:rsidRPr="005247B7">
        <w:rPr>
          <w:rFonts w:ascii="Palatino Linotype" w:hAnsi="Palatino Linotype" w:cs="Tahoma"/>
          <w:b/>
          <w:bCs/>
          <w:sz w:val="22"/>
          <w:szCs w:val="24"/>
        </w:rPr>
        <w:t>/INFOEM/IP/RR/2018</w:t>
      </w:r>
      <w:r w:rsidR="005247B7">
        <w:rPr>
          <w:rFonts w:ascii="Palatino Linotype" w:hAnsi="Palatino Linotype" w:cs="Tahoma"/>
          <w:b/>
          <w:bCs/>
          <w:sz w:val="22"/>
          <w:szCs w:val="24"/>
        </w:rPr>
        <w:t xml:space="preserve"> y 0</w:t>
      </w:r>
      <w:r w:rsidR="00546C45">
        <w:rPr>
          <w:rFonts w:ascii="Palatino Linotype" w:hAnsi="Palatino Linotype" w:cs="Tahoma"/>
          <w:b/>
          <w:bCs/>
          <w:sz w:val="22"/>
          <w:szCs w:val="24"/>
        </w:rPr>
        <w:t>4</w:t>
      </w:r>
      <w:r w:rsidR="00B476FA">
        <w:rPr>
          <w:rFonts w:ascii="Palatino Linotype" w:hAnsi="Palatino Linotype" w:cs="Tahoma"/>
          <w:b/>
          <w:bCs/>
          <w:sz w:val="22"/>
          <w:szCs w:val="24"/>
        </w:rPr>
        <w:t>657</w:t>
      </w:r>
      <w:r w:rsidR="005247B7" w:rsidRPr="005247B7">
        <w:rPr>
          <w:rFonts w:ascii="Palatino Linotype" w:hAnsi="Palatino Linotype" w:cs="Tahoma"/>
          <w:b/>
          <w:bCs/>
          <w:sz w:val="22"/>
          <w:szCs w:val="24"/>
        </w:rPr>
        <w:t>/INFOEM/IP/RR/2018</w:t>
      </w:r>
      <w:r w:rsidR="006646BF" w:rsidRPr="005B3636">
        <w:rPr>
          <w:rFonts w:ascii="Palatino Linotype" w:hAnsi="Palatino Linotype" w:cs="Tahoma"/>
          <w:b/>
          <w:bCs/>
          <w:sz w:val="22"/>
          <w:szCs w:val="24"/>
        </w:rPr>
        <w:t xml:space="preserve"> </w:t>
      </w:r>
      <w:r w:rsidRPr="005B3636">
        <w:rPr>
          <w:rFonts w:ascii="Palatino Linotype" w:hAnsi="Palatino Linotype" w:cs="Tahoma"/>
          <w:sz w:val="22"/>
          <w:szCs w:val="24"/>
        </w:rPr>
        <w:t xml:space="preserve">interpuestos por el Recurrente en contra de la Universidad </w:t>
      </w:r>
      <w:r w:rsidR="006646BF" w:rsidRPr="005B3636">
        <w:rPr>
          <w:rFonts w:ascii="Palatino Linotype" w:hAnsi="Palatino Linotype" w:cs="Tahoma"/>
          <w:sz w:val="22"/>
          <w:szCs w:val="24"/>
        </w:rPr>
        <w:t>Politécnica del Valle de Toluca</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77777777" w:rsidR="008D575B" w:rsidRPr="005B3636" w:rsidRDefault="008D575B" w:rsidP="006C09DE">
      <w:pPr>
        <w:spacing w:line="360" w:lineRule="auto"/>
        <w:jc w:val="both"/>
        <w:rPr>
          <w:rFonts w:ascii="Palatino Linotype" w:hAnsi="Palatino Linotype" w:cs="Tahoma"/>
          <w:b/>
          <w:sz w:val="22"/>
          <w:szCs w:val="24"/>
        </w:rPr>
      </w:pPr>
    </w:p>
    <w:p w14:paraId="484F4E13" w14:textId="41A85D5F" w:rsidR="00852187" w:rsidRDefault="00954744" w:rsidP="006C09DE">
      <w:pPr>
        <w:spacing w:line="360" w:lineRule="auto"/>
        <w:jc w:val="both"/>
        <w:rPr>
          <w:rFonts w:ascii="Palatino Linotype" w:hAnsi="Palatino Linotype" w:cs="Tahoma"/>
          <w:bCs/>
          <w:sz w:val="22"/>
          <w:szCs w:val="24"/>
        </w:rPr>
      </w:pPr>
      <w:r w:rsidRPr="005B3636">
        <w:rPr>
          <w:rFonts w:ascii="Palatino Linotype" w:hAnsi="Palatino Linotype" w:cs="Tahoma"/>
          <w:b/>
          <w:sz w:val="22"/>
          <w:szCs w:val="24"/>
        </w:rPr>
        <w:lastRenderedPageBreak/>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B476FA">
        <w:rPr>
          <w:rFonts w:ascii="Palatino Linotype" w:hAnsi="Palatino Linotype" w:cs="Tahoma"/>
          <w:sz w:val="22"/>
          <w:szCs w:val="24"/>
          <w:lang w:val="es-ES_tradnl"/>
        </w:rPr>
        <w:t>diez de enero</w:t>
      </w:r>
      <w:r w:rsidR="003D03E9" w:rsidRPr="005B3636">
        <w:rPr>
          <w:rFonts w:ascii="Palatino Linotype" w:hAnsi="Palatino Linotype" w:cs="Tahoma"/>
          <w:sz w:val="22"/>
          <w:szCs w:val="24"/>
          <w:lang w:val="es-ES_tradnl"/>
        </w:rPr>
        <w:t xml:space="preserve"> de dos mil dieciocho, se recibieron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3D03E9" w:rsidRPr="005B3636">
        <w:rPr>
          <w:rFonts w:ascii="Palatino Linotype" w:hAnsi="Palatino Linotype" w:cs="Tahoma"/>
          <w:bCs/>
          <w:iCs/>
          <w:sz w:val="22"/>
          <w:szCs w:val="24"/>
          <w:lang w:val="es-ES"/>
        </w:rPr>
        <w:t xml:space="preserve">los </w:t>
      </w:r>
      <w:r w:rsidR="00852187">
        <w:rPr>
          <w:rFonts w:ascii="Palatino Linotype" w:hAnsi="Palatino Linotype" w:cs="Tahoma"/>
          <w:bCs/>
          <w:iCs/>
          <w:sz w:val="22"/>
          <w:szCs w:val="24"/>
          <w:lang w:val="es-ES"/>
        </w:rPr>
        <w:t>I</w:t>
      </w:r>
      <w:r w:rsidR="00852187" w:rsidRPr="005B3636">
        <w:rPr>
          <w:rFonts w:ascii="Palatino Linotype" w:hAnsi="Palatino Linotype" w:cs="Tahoma"/>
          <w:bCs/>
          <w:iCs/>
          <w:sz w:val="22"/>
          <w:szCs w:val="24"/>
          <w:lang w:val="es-ES"/>
        </w:rPr>
        <w:t xml:space="preserve">nformes </w:t>
      </w:r>
      <w:r w:rsidR="00852187">
        <w:rPr>
          <w:rFonts w:ascii="Palatino Linotype" w:hAnsi="Palatino Linotype" w:cs="Tahoma"/>
          <w:bCs/>
          <w:iCs/>
          <w:sz w:val="22"/>
          <w:szCs w:val="24"/>
          <w:lang w:val="es-ES"/>
        </w:rPr>
        <w:t>J</w:t>
      </w:r>
      <w:r w:rsidR="00852187" w:rsidRPr="005B3636">
        <w:rPr>
          <w:rFonts w:ascii="Palatino Linotype" w:hAnsi="Palatino Linotype" w:cs="Tahoma"/>
          <w:bCs/>
          <w:iCs/>
          <w:sz w:val="22"/>
          <w:szCs w:val="24"/>
          <w:lang w:val="es-ES"/>
        </w:rPr>
        <w:t xml:space="preserve">ustificados </w:t>
      </w:r>
      <w:r w:rsidR="003D03E9" w:rsidRPr="005B3636">
        <w:rPr>
          <w:rFonts w:ascii="Palatino Linotype" w:hAnsi="Palatino Linotype" w:cs="Tahoma"/>
          <w:bCs/>
          <w:iCs/>
          <w:sz w:val="22"/>
          <w:szCs w:val="24"/>
          <w:lang w:val="es-ES"/>
        </w:rPr>
        <w:t xml:space="preserve">emitidos por la Unidad de Transparencia de la Universidad </w:t>
      </w:r>
      <w:r w:rsidR="007E2C37" w:rsidRPr="005B3636">
        <w:rPr>
          <w:rFonts w:ascii="Palatino Linotype" w:hAnsi="Palatino Linotype" w:cs="Tahoma"/>
          <w:bCs/>
          <w:iCs/>
          <w:sz w:val="22"/>
          <w:szCs w:val="24"/>
          <w:lang w:val="es-ES"/>
        </w:rPr>
        <w:t>Politécnica del Valle de Toluca</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Recursos de Revisión con número </w:t>
      </w:r>
      <w:r w:rsidR="003361D1" w:rsidRPr="005247B7">
        <w:rPr>
          <w:rFonts w:ascii="Palatino Linotype" w:hAnsi="Palatino Linotype" w:cs="Tahoma"/>
          <w:b/>
          <w:bCs/>
          <w:sz w:val="22"/>
          <w:szCs w:val="24"/>
        </w:rPr>
        <w:t>0</w:t>
      </w:r>
      <w:r w:rsidR="00546C45">
        <w:rPr>
          <w:rFonts w:ascii="Palatino Linotype" w:hAnsi="Palatino Linotype" w:cs="Tahoma"/>
          <w:b/>
          <w:bCs/>
          <w:sz w:val="22"/>
          <w:szCs w:val="24"/>
        </w:rPr>
        <w:t>4</w:t>
      </w:r>
      <w:r w:rsidR="00B476FA">
        <w:rPr>
          <w:rFonts w:ascii="Palatino Linotype" w:hAnsi="Palatino Linotype" w:cs="Tahoma"/>
          <w:b/>
          <w:bCs/>
          <w:sz w:val="22"/>
          <w:szCs w:val="24"/>
        </w:rPr>
        <w:t>656</w:t>
      </w:r>
      <w:r w:rsidR="003361D1" w:rsidRPr="005247B7">
        <w:rPr>
          <w:rFonts w:ascii="Palatino Linotype" w:hAnsi="Palatino Linotype" w:cs="Tahoma"/>
          <w:b/>
          <w:bCs/>
          <w:sz w:val="22"/>
          <w:szCs w:val="24"/>
        </w:rPr>
        <w:t>/INFOEM/IP/RR/2018</w:t>
      </w:r>
      <w:r w:rsidR="003361D1">
        <w:rPr>
          <w:rFonts w:ascii="Palatino Linotype" w:hAnsi="Palatino Linotype" w:cs="Tahoma"/>
          <w:b/>
          <w:bCs/>
          <w:sz w:val="22"/>
          <w:szCs w:val="24"/>
        </w:rPr>
        <w:t xml:space="preserve"> y 0</w:t>
      </w:r>
      <w:r w:rsidR="00546C45">
        <w:rPr>
          <w:rFonts w:ascii="Palatino Linotype" w:hAnsi="Palatino Linotype" w:cs="Tahoma"/>
          <w:b/>
          <w:bCs/>
          <w:sz w:val="22"/>
          <w:szCs w:val="24"/>
        </w:rPr>
        <w:t>4</w:t>
      </w:r>
      <w:r w:rsidR="00B476FA">
        <w:rPr>
          <w:rFonts w:ascii="Palatino Linotype" w:hAnsi="Palatino Linotype" w:cs="Tahoma"/>
          <w:b/>
          <w:bCs/>
          <w:sz w:val="22"/>
          <w:szCs w:val="24"/>
        </w:rPr>
        <w:t>657</w:t>
      </w:r>
      <w:r w:rsidR="003361D1" w:rsidRPr="005247B7">
        <w:rPr>
          <w:rFonts w:ascii="Palatino Linotype" w:hAnsi="Palatino Linotype" w:cs="Tahoma"/>
          <w:b/>
          <w:bCs/>
          <w:sz w:val="22"/>
          <w:szCs w:val="24"/>
        </w:rPr>
        <w:t>/INFOEM/IP/RR/2018</w:t>
      </w:r>
      <w:r w:rsidR="003361D1">
        <w:rPr>
          <w:rFonts w:ascii="Palatino Linotype" w:hAnsi="Palatino Linotype" w:cs="Tahoma"/>
          <w:b/>
          <w:bCs/>
          <w:sz w:val="22"/>
          <w:szCs w:val="24"/>
        </w:rPr>
        <w:t xml:space="preserve">, </w:t>
      </w:r>
      <w:r w:rsidR="003361D1">
        <w:rPr>
          <w:rFonts w:ascii="Palatino Linotype" w:hAnsi="Palatino Linotype" w:cs="Tahoma"/>
          <w:bCs/>
          <w:sz w:val="22"/>
          <w:szCs w:val="24"/>
        </w:rPr>
        <w:t>en los siguientes términos:</w:t>
      </w:r>
    </w:p>
    <w:p w14:paraId="25730872" w14:textId="77777777" w:rsidR="00852187" w:rsidRDefault="00852187" w:rsidP="006C09DE">
      <w:pPr>
        <w:spacing w:line="360" w:lineRule="auto"/>
        <w:jc w:val="both"/>
        <w:rPr>
          <w:rFonts w:ascii="Palatino Linotype" w:hAnsi="Palatino Linotype" w:cs="Tahoma"/>
          <w:bCs/>
          <w:sz w:val="22"/>
          <w:szCs w:val="24"/>
        </w:rPr>
      </w:pPr>
    </w:p>
    <w:p w14:paraId="1265BC91" w14:textId="358277B5" w:rsidR="003361D1" w:rsidRPr="00AA32DE" w:rsidRDefault="003361D1" w:rsidP="00580F5A">
      <w:pPr>
        <w:pStyle w:val="Prrafodelista"/>
        <w:numPr>
          <w:ilvl w:val="0"/>
          <w:numId w:val="9"/>
        </w:numPr>
        <w:spacing w:line="360" w:lineRule="auto"/>
        <w:jc w:val="both"/>
        <w:rPr>
          <w:rFonts w:ascii="Palatino Linotype" w:hAnsi="Palatino Linotype" w:cs="Tahoma"/>
          <w:b/>
          <w:bCs/>
          <w:iCs/>
          <w:lang w:val="es-ES_tradnl"/>
        </w:rPr>
      </w:pPr>
      <w:r>
        <w:rPr>
          <w:rFonts w:ascii="Palatino Linotype" w:hAnsi="Palatino Linotype" w:cs="Tahoma"/>
          <w:b/>
          <w:bCs/>
          <w:iCs/>
          <w:lang w:val="es-ES_tradnl"/>
        </w:rPr>
        <w:t>Recurso de R</w:t>
      </w:r>
      <w:r w:rsidRPr="003361D1">
        <w:rPr>
          <w:rFonts w:ascii="Palatino Linotype" w:hAnsi="Palatino Linotype" w:cs="Tahoma"/>
          <w:b/>
          <w:bCs/>
          <w:iCs/>
          <w:lang w:val="es-ES_tradnl"/>
        </w:rPr>
        <w:t xml:space="preserve">evisión </w:t>
      </w:r>
      <w:r w:rsidRPr="003361D1">
        <w:rPr>
          <w:rFonts w:ascii="Palatino Linotype" w:hAnsi="Palatino Linotype" w:cs="Tahoma"/>
          <w:b/>
          <w:bCs/>
        </w:rPr>
        <w:t>0</w:t>
      </w:r>
      <w:r w:rsidR="00546C45">
        <w:rPr>
          <w:rFonts w:ascii="Palatino Linotype" w:hAnsi="Palatino Linotype" w:cs="Tahoma"/>
          <w:b/>
          <w:bCs/>
        </w:rPr>
        <w:t>4</w:t>
      </w:r>
      <w:r w:rsidR="00B476FA">
        <w:rPr>
          <w:rFonts w:ascii="Palatino Linotype" w:hAnsi="Palatino Linotype" w:cs="Tahoma"/>
          <w:b/>
          <w:bCs/>
        </w:rPr>
        <w:t>656</w:t>
      </w:r>
      <w:r w:rsidRPr="003361D1">
        <w:rPr>
          <w:rFonts w:ascii="Palatino Linotype" w:hAnsi="Palatino Linotype" w:cs="Tahoma"/>
          <w:b/>
          <w:bCs/>
        </w:rPr>
        <w:t>/INFOEM/IP/RR/2018</w:t>
      </w:r>
    </w:p>
    <w:p w14:paraId="5E64B193" w14:textId="77777777" w:rsidR="00AA32DE" w:rsidRDefault="00AA32DE" w:rsidP="00AA32DE">
      <w:pPr>
        <w:spacing w:line="360" w:lineRule="auto"/>
        <w:jc w:val="both"/>
        <w:rPr>
          <w:rFonts w:ascii="Palatino Linotype" w:hAnsi="Palatino Linotype" w:cs="Tahoma"/>
          <w:b/>
          <w:bCs/>
          <w:iCs/>
          <w:lang w:val="es-ES_tradnl"/>
        </w:rPr>
      </w:pPr>
    </w:p>
    <w:p w14:paraId="24D28BB5" w14:textId="6E41D547" w:rsidR="00AA32DE" w:rsidRDefault="00AA32DE" w:rsidP="00AA32DE">
      <w:pPr>
        <w:spacing w:line="360" w:lineRule="auto"/>
        <w:jc w:val="both"/>
        <w:rPr>
          <w:rFonts w:ascii="Palatino Linotype" w:hAnsi="Palatino Linotype" w:cs="Tahoma"/>
          <w:bCs/>
          <w:iCs/>
          <w:sz w:val="22"/>
          <w:szCs w:val="22"/>
          <w:lang w:val="es-ES_tradnl"/>
        </w:rPr>
      </w:pPr>
      <w:r w:rsidRPr="00AA32DE">
        <w:rPr>
          <w:rFonts w:ascii="Palatino Linotype" w:hAnsi="Palatino Linotype" w:cs="Tahoma"/>
          <w:bCs/>
          <w:iCs/>
          <w:sz w:val="22"/>
          <w:szCs w:val="22"/>
          <w:lang w:val="es-ES_tradnl"/>
        </w:rPr>
        <w:t xml:space="preserve">El  archivo electrónico denominado  </w:t>
      </w:r>
      <w:r w:rsidR="00855FF8" w:rsidRPr="00855FF8">
        <w:rPr>
          <w:rFonts w:ascii="Palatino Linotype" w:hAnsi="Palatino Linotype" w:cs="Tahoma"/>
          <w:b/>
          <w:bCs/>
          <w:iCs/>
          <w:sz w:val="22"/>
          <w:szCs w:val="22"/>
          <w:lang w:val="es-ES_tradnl"/>
        </w:rPr>
        <w:t>INF RR 4656.pdf</w:t>
      </w:r>
      <w:r w:rsidRPr="00AA32DE">
        <w:rPr>
          <w:rFonts w:ascii="Palatino Linotype" w:hAnsi="Palatino Linotype" w:cs="Tahoma"/>
          <w:b/>
          <w:bCs/>
          <w:iCs/>
          <w:sz w:val="22"/>
          <w:szCs w:val="22"/>
          <w:lang w:val="es-ES_tradnl"/>
        </w:rPr>
        <w:t xml:space="preserve">, </w:t>
      </w:r>
      <w:r w:rsidRPr="00AA32DE">
        <w:rPr>
          <w:rFonts w:ascii="Palatino Linotype" w:hAnsi="Palatino Linotype" w:cs="Tahoma"/>
          <w:bCs/>
          <w:iCs/>
          <w:sz w:val="22"/>
          <w:szCs w:val="22"/>
          <w:lang w:val="es-ES_tradnl"/>
        </w:rPr>
        <w:t xml:space="preserve">que contiene el </w:t>
      </w:r>
      <w:r>
        <w:rPr>
          <w:rFonts w:ascii="Palatino Linotype" w:hAnsi="Palatino Linotype" w:cs="Tahoma"/>
          <w:bCs/>
          <w:iCs/>
          <w:sz w:val="22"/>
          <w:szCs w:val="22"/>
          <w:lang w:val="es-ES_tradnl"/>
        </w:rPr>
        <w:t xml:space="preserve">informe justificado con </w:t>
      </w:r>
      <w:r w:rsidR="00855FF8">
        <w:rPr>
          <w:rFonts w:ascii="Palatino Linotype" w:hAnsi="Palatino Linotype" w:cs="Tahoma"/>
          <w:bCs/>
          <w:iCs/>
          <w:sz w:val="22"/>
          <w:szCs w:val="22"/>
          <w:lang w:val="es-ES_tradnl"/>
        </w:rPr>
        <w:t>oficio número 205BL16001/130</w:t>
      </w:r>
      <w:r w:rsidRPr="00AA32DE">
        <w:rPr>
          <w:rFonts w:ascii="Palatino Linotype" w:hAnsi="Palatino Linotype" w:cs="Tahoma"/>
          <w:bCs/>
          <w:iCs/>
          <w:sz w:val="22"/>
          <w:szCs w:val="22"/>
          <w:lang w:val="es-ES_tradnl"/>
        </w:rPr>
        <w:t>/2018</w:t>
      </w:r>
      <w:r>
        <w:rPr>
          <w:rFonts w:ascii="Palatino Linotype" w:hAnsi="Palatino Linotype" w:cs="Tahoma"/>
          <w:bCs/>
          <w:iCs/>
          <w:sz w:val="22"/>
          <w:szCs w:val="22"/>
          <w:lang w:val="es-ES_tradnl"/>
        </w:rPr>
        <w:t xml:space="preserve"> emitido por la Titular de la Unidad de Transparencia, por el cual confirma su respuesta, bajo los siguientes argumentos:</w:t>
      </w:r>
    </w:p>
    <w:p w14:paraId="0D45BF65" w14:textId="77777777" w:rsidR="00AA32DE" w:rsidRDefault="00AA32DE" w:rsidP="00AA32DE">
      <w:pPr>
        <w:spacing w:line="360" w:lineRule="auto"/>
        <w:jc w:val="both"/>
        <w:rPr>
          <w:rFonts w:ascii="Palatino Linotype" w:hAnsi="Palatino Linotype" w:cs="Tahoma"/>
          <w:bCs/>
          <w:iCs/>
          <w:sz w:val="22"/>
          <w:szCs w:val="22"/>
          <w:lang w:val="es-ES_tradnl"/>
        </w:rPr>
      </w:pPr>
    </w:p>
    <w:p w14:paraId="23B0972B" w14:textId="29F18D31" w:rsidR="00F523CF" w:rsidRDefault="00855FF8" w:rsidP="00AA32DE">
      <w:pPr>
        <w:spacing w:line="360" w:lineRule="auto"/>
        <w:ind w:left="567" w:right="539"/>
        <w:jc w:val="both"/>
        <w:rPr>
          <w:rFonts w:ascii="Palatino Linotype" w:hAnsi="Palatino Linotype" w:cs="Tahoma"/>
          <w:bCs/>
          <w:iCs/>
          <w:lang w:val="es-ES_tradnl"/>
        </w:rPr>
      </w:pPr>
      <w:r>
        <w:rPr>
          <w:rFonts w:ascii="Palatino Linotype" w:hAnsi="Palatino Linotype" w:cs="Tahoma"/>
          <w:bCs/>
          <w:iCs/>
          <w:lang w:val="es-ES_tradnl"/>
        </w:rPr>
        <w:t>“</w:t>
      </w:r>
      <w:r w:rsidR="00F523CF">
        <w:rPr>
          <w:rFonts w:ascii="Palatino Linotype" w:hAnsi="Palatino Linotype" w:cs="Tahoma"/>
          <w:bCs/>
          <w:iCs/>
          <w:lang w:val="es-ES_tradnl"/>
        </w:rPr>
        <w:t>…</w:t>
      </w:r>
    </w:p>
    <w:p w14:paraId="4BFA9C60" w14:textId="77777777" w:rsid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Cs/>
          <w:iCs/>
          <w:lang w:val="es-ES_tradnl"/>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 respuesta.</w:t>
      </w:r>
    </w:p>
    <w:p w14:paraId="107AFF6E" w14:textId="77777777" w:rsidR="00855FF8" w:rsidRPr="00855FF8" w:rsidRDefault="00855FF8" w:rsidP="00855FF8">
      <w:pPr>
        <w:spacing w:line="360" w:lineRule="auto"/>
        <w:ind w:left="567" w:right="539"/>
        <w:jc w:val="both"/>
        <w:rPr>
          <w:rFonts w:ascii="Palatino Linotype" w:hAnsi="Palatino Linotype" w:cs="Tahoma"/>
          <w:bCs/>
          <w:iCs/>
          <w:lang w:val="es-ES_tradnl"/>
        </w:rPr>
      </w:pPr>
    </w:p>
    <w:p w14:paraId="055F6103" w14:textId="77777777" w:rsid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Cs/>
          <w:iCs/>
          <w:lang w:val="es-ES_tradnl"/>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w:t>
      </w:r>
      <w:r>
        <w:rPr>
          <w:rFonts w:ascii="Palatino Linotype" w:hAnsi="Palatino Linotype" w:cs="Tahoma"/>
          <w:bCs/>
          <w:iCs/>
          <w:lang w:val="es-ES_tradnl"/>
        </w:rPr>
        <w:t xml:space="preserve"> </w:t>
      </w:r>
      <w:r w:rsidRPr="00855FF8">
        <w:rPr>
          <w:rFonts w:ascii="Palatino Linotype" w:hAnsi="Palatino Linotype" w:cs="Tahoma"/>
          <w:bCs/>
          <w:iCs/>
          <w:lang w:val="es-ES_tradnl"/>
        </w:rPr>
        <w:t xml:space="preserve">con </w:t>
      </w:r>
      <w:r w:rsidRPr="00855FF8">
        <w:rPr>
          <w:rFonts w:ascii="Palatino Linotype" w:hAnsi="Palatino Linotype" w:cs="Tahoma"/>
          <w:bCs/>
          <w:iCs/>
          <w:lang w:val="es-ES_tradnl"/>
        </w:rPr>
        <w:lastRenderedPageBreak/>
        <w:t>su obligación en contestar en tiempo y forma la solicitud información requerida, referente a la información que obra en sus archivos.</w:t>
      </w:r>
    </w:p>
    <w:p w14:paraId="0229ED74" w14:textId="77777777" w:rsidR="00855FF8" w:rsidRPr="00855FF8" w:rsidRDefault="00855FF8" w:rsidP="00855FF8">
      <w:pPr>
        <w:spacing w:line="360" w:lineRule="auto"/>
        <w:ind w:left="567" w:right="539"/>
        <w:jc w:val="both"/>
        <w:rPr>
          <w:rFonts w:ascii="Palatino Linotype" w:hAnsi="Palatino Linotype" w:cs="Tahoma"/>
          <w:bCs/>
          <w:iCs/>
          <w:lang w:val="es-ES_tradnl"/>
        </w:rPr>
      </w:pPr>
    </w:p>
    <w:p w14:paraId="371959AD" w14:textId="77777777" w:rsidR="00855FF8" w:rsidRP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Cs/>
          <w:iCs/>
          <w:lang w:val="es-ES_tradnl"/>
        </w:rPr>
        <w:t>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al Servidor Público Habilitado del Departamento de Vinculación y Extensión.</w:t>
      </w:r>
    </w:p>
    <w:p w14:paraId="6292146B" w14:textId="77777777" w:rsidR="00855FF8" w:rsidRP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Cs/>
          <w:iCs/>
          <w:lang w:val="es-ES_tradnl"/>
        </w:rPr>
        <w:t>Por lo anteriormente expuesto y fundado:</w:t>
      </w:r>
    </w:p>
    <w:p w14:paraId="19262D28" w14:textId="77777777" w:rsidR="00855FF8" w:rsidRPr="00855FF8" w:rsidRDefault="00855FF8" w:rsidP="00855FF8">
      <w:pPr>
        <w:spacing w:line="360" w:lineRule="auto"/>
        <w:ind w:left="567" w:right="539"/>
        <w:jc w:val="both"/>
        <w:rPr>
          <w:rFonts w:ascii="Palatino Linotype" w:hAnsi="Palatino Linotype" w:cs="Tahoma"/>
          <w:bCs/>
          <w:iCs/>
          <w:lang w:val="es-ES_tradnl"/>
        </w:rPr>
      </w:pPr>
    </w:p>
    <w:p w14:paraId="3ACEE25F" w14:textId="1E2DF681" w:rsidR="00855FF8" w:rsidRP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
          <w:bCs/>
          <w:iCs/>
          <w:lang w:val="es-ES_tradnl"/>
        </w:rPr>
        <w:t>A USTED C. COMISIONADO DEL INSTITUTO  DE  TRANSPARENCIA,  ACCESO  A  LA INFORMACIÓN  PÚBLICA Y  PROTECCIÓN  DE DATOS PERSONALES  DEL ESTADO  DE MÉXICO Y MUNICIPIOS,</w:t>
      </w:r>
      <w:r w:rsidRPr="00855FF8">
        <w:rPr>
          <w:rFonts w:ascii="Palatino Linotype" w:hAnsi="Palatino Linotype" w:cs="Tahoma"/>
          <w:bCs/>
          <w:iCs/>
          <w:lang w:val="es-ES_tradnl"/>
        </w:rPr>
        <w:t xml:space="preserve"> atentamente  pido se sirva:</w:t>
      </w:r>
    </w:p>
    <w:p w14:paraId="2DCF1E98" w14:textId="77777777" w:rsidR="00855FF8" w:rsidRPr="00855FF8" w:rsidRDefault="00855FF8" w:rsidP="00855FF8">
      <w:pPr>
        <w:spacing w:line="360" w:lineRule="auto"/>
        <w:ind w:left="567" w:right="539"/>
        <w:jc w:val="both"/>
        <w:rPr>
          <w:rFonts w:ascii="Palatino Linotype" w:hAnsi="Palatino Linotype" w:cs="Tahoma"/>
          <w:bCs/>
          <w:iCs/>
          <w:lang w:val="es-ES_tradnl"/>
        </w:rPr>
      </w:pPr>
    </w:p>
    <w:p w14:paraId="59A5E1DF" w14:textId="650C6392" w:rsidR="00855FF8" w:rsidRDefault="00855FF8" w:rsidP="00855FF8">
      <w:pPr>
        <w:spacing w:line="360" w:lineRule="auto"/>
        <w:ind w:left="567" w:right="539"/>
        <w:jc w:val="both"/>
        <w:rPr>
          <w:rFonts w:ascii="Palatino Linotype" w:hAnsi="Palatino Linotype" w:cs="Tahoma"/>
          <w:bCs/>
          <w:iCs/>
          <w:lang w:val="es-ES_tradnl"/>
        </w:rPr>
      </w:pPr>
      <w:r w:rsidRPr="00855FF8">
        <w:rPr>
          <w:rFonts w:ascii="Palatino Linotype" w:hAnsi="Palatino Linotype" w:cs="Tahoma"/>
          <w:b/>
          <w:bCs/>
          <w:iCs/>
          <w:lang w:val="es-ES_tradnl"/>
        </w:rPr>
        <w:t>UNICO:</w:t>
      </w:r>
      <w:r w:rsidRPr="00855FF8">
        <w:rPr>
          <w:rFonts w:ascii="Palatino Linotype" w:hAnsi="Palatino Linotype" w:cs="Tahoma"/>
          <w:bCs/>
          <w:iCs/>
          <w:lang w:val="es-ES_tradnl"/>
        </w:rPr>
        <w:t xml:space="preserve"> Tener por rendido en tiempo y forma el informe justificado en mi carácter de Jefa del Departamento de Información, Planeación, Programación y Evaluación y Titular de la Unidad de Transparencia  de la Universidad Po</w:t>
      </w:r>
      <w:r>
        <w:rPr>
          <w:rFonts w:ascii="Palatino Linotype" w:hAnsi="Palatino Linotype" w:cs="Tahoma"/>
          <w:bCs/>
          <w:iCs/>
          <w:lang w:val="es-ES_tradnl"/>
        </w:rPr>
        <w:t>litécnica del Valle de  Toluca.</w:t>
      </w:r>
    </w:p>
    <w:p w14:paraId="6FFF73BB" w14:textId="24DD1CC8" w:rsidR="00F523CF" w:rsidRPr="00AA32DE" w:rsidRDefault="00F523CF" w:rsidP="00AA32DE">
      <w:pPr>
        <w:spacing w:line="360" w:lineRule="auto"/>
        <w:ind w:left="567" w:right="539"/>
        <w:jc w:val="both"/>
        <w:rPr>
          <w:rFonts w:ascii="Palatino Linotype" w:hAnsi="Palatino Linotype" w:cs="Tahoma"/>
          <w:bCs/>
          <w:iCs/>
          <w:lang w:val="es-ES_tradnl"/>
        </w:rPr>
      </w:pPr>
      <w:r>
        <w:rPr>
          <w:rFonts w:ascii="Palatino Linotype" w:hAnsi="Palatino Linotype" w:cs="Tahoma"/>
          <w:b/>
          <w:bCs/>
          <w:iCs/>
          <w:lang w:val="es-ES_tradnl"/>
        </w:rPr>
        <w:t>…</w:t>
      </w:r>
      <w:r w:rsidR="00855FF8">
        <w:rPr>
          <w:rFonts w:ascii="Palatino Linotype" w:hAnsi="Palatino Linotype" w:cs="Tahoma"/>
          <w:b/>
          <w:bCs/>
          <w:iCs/>
          <w:lang w:val="es-ES_tradnl"/>
        </w:rPr>
        <w:t>”</w:t>
      </w:r>
    </w:p>
    <w:p w14:paraId="554BBEE0" w14:textId="77777777" w:rsidR="00AA32DE" w:rsidRDefault="00AA32DE" w:rsidP="00AA32DE">
      <w:pPr>
        <w:spacing w:line="360" w:lineRule="auto"/>
        <w:jc w:val="both"/>
        <w:rPr>
          <w:rFonts w:ascii="Palatino Linotype" w:hAnsi="Palatino Linotype" w:cs="Tahoma"/>
          <w:b/>
          <w:bCs/>
          <w:iCs/>
          <w:lang w:val="es-ES_tradnl"/>
        </w:rPr>
      </w:pPr>
    </w:p>
    <w:p w14:paraId="66130BD2" w14:textId="0CC8854E" w:rsidR="00AA32DE" w:rsidRPr="00F523CF" w:rsidRDefault="00AA32DE" w:rsidP="00AA32DE">
      <w:pPr>
        <w:spacing w:line="360" w:lineRule="auto"/>
        <w:jc w:val="both"/>
        <w:rPr>
          <w:rFonts w:ascii="Palatino Linotype" w:hAnsi="Palatino Linotype" w:cs="Tahoma"/>
          <w:bCs/>
          <w:iCs/>
          <w:sz w:val="22"/>
          <w:szCs w:val="22"/>
          <w:lang w:val="es-ES_tradnl"/>
        </w:rPr>
      </w:pPr>
      <w:r w:rsidRPr="00F523CF">
        <w:rPr>
          <w:rFonts w:ascii="Palatino Linotype" w:hAnsi="Palatino Linotype" w:cs="Tahoma"/>
          <w:bCs/>
          <w:iCs/>
          <w:sz w:val="22"/>
          <w:szCs w:val="22"/>
          <w:lang w:val="es-ES_tradnl"/>
        </w:rPr>
        <w:t xml:space="preserve"> Se anexa el informe emitido por la </w:t>
      </w:r>
      <w:r w:rsidR="00F523CF" w:rsidRPr="00F523CF">
        <w:rPr>
          <w:rFonts w:ascii="Palatino Linotype" w:hAnsi="Palatino Linotype" w:cs="Tahoma"/>
          <w:bCs/>
          <w:iCs/>
          <w:sz w:val="22"/>
          <w:szCs w:val="22"/>
          <w:lang w:val="es-ES_tradnl"/>
        </w:rPr>
        <w:t>J</w:t>
      </w:r>
      <w:r w:rsidRPr="00F523CF">
        <w:rPr>
          <w:rFonts w:ascii="Palatino Linotype" w:hAnsi="Palatino Linotype" w:cs="Tahoma"/>
          <w:bCs/>
          <w:iCs/>
          <w:sz w:val="22"/>
          <w:szCs w:val="22"/>
          <w:lang w:val="es-ES_tradnl"/>
        </w:rPr>
        <w:t xml:space="preserve">efa de Departamento </w:t>
      </w:r>
      <w:r w:rsidR="00855FF8">
        <w:rPr>
          <w:rFonts w:ascii="Palatino Linotype" w:hAnsi="Palatino Linotype" w:cs="Tahoma"/>
          <w:bCs/>
          <w:iCs/>
          <w:sz w:val="22"/>
          <w:szCs w:val="22"/>
          <w:lang w:val="es-ES_tradnl"/>
        </w:rPr>
        <w:t xml:space="preserve">de Vinculación y Extensión </w:t>
      </w:r>
      <w:r w:rsidR="00F523CF" w:rsidRPr="00F523CF">
        <w:rPr>
          <w:rFonts w:ascii="Palatino Linotype" w:hAnsi="Palatino Linotype" w:cs="Tahoma"/>
          <w:bCs/>
          <w:iCs/>
          <w:sz w:val="22"/>
          <w:szCs w:val="22"/>
          <w:lang w:val="es-ES_tradnl"/>
        </w:rPr>
        <w:t>en el que reitera su respuesta inicial mediante el oficio</w:t>
      </w:r>
      <w:r w:rsidR="00855FF8">
        <w:rPr>
          <w:rFonts w:ascii="Palatino Linotype" w:hAnsi="Palatino Linotype" w:cs="Tahoma"/>
          <w:bCs/>
          <w:iCs/>
          <w:sz w:val="22"/>
          <w:szCs w:val="22"/>
          <w:lang w:val="es-ES_tradnl"/>
        </w:rPr>
        <w:t xml:space="preserve"> 205BL16002/002/2019</w:t>
      </w:r>
      <w:r w:rsidR="00F523CF">
        <w:rPr>
          <w:rFonts w:ascii="Palatino Linotype" w:hAnsi="Palatino Linotype" w:cs="Tahoma"/>
          <w:bCs/>
          <w:iCs/>
          <w:sz w:val="22"/>
          <w:szCs w:val="22"/>
          <w:lang w:val="es-ES_tradnl"/>
        </w:rPr>
        <w:t xml:space="preserve">, en los mismo términos que lo descrito en el numeral II de Respuesta del Sujeto Obligado. </w:t>
      </w:r>
    </w:p>
    <w:p w14:paraId="7CD94E51" w14:textId="77777777" w:rsidR="00F523CF" w:rsidRDefault="00F523CF" w:rsidP="00AA32DE">
      <w:pPr>
        <w:spacing w:line="360" w:lineRule="auto"/>
        <w:jc w:val="both"/>
        <w:rPr>
          <w:rFonts w:ascii="Palatino Linotype" w:hAnsi="Palatino Linotype" w:cs="Tahoma"/>
          <w:b/>
          <w:bCs/>
          <w:iCs/>
          <w:lang w:val="es-ES_tradnl"/>
        </w:rPr>
      </w:pPr>
    </w:p>
    <w:p w14:paraId="03AEC29A" w14:textId="77777777" w:rsidR="00855FF8" w:rsidRPr="00AA32DE" w:rsidRDefault="00855FF8" w:rsidP="00AA32DE">
      <w:pPr>
        <w:spacing w:line="360" w:lineRule="auto"/>
        <w:jc w:val="both"/>
        <w:rPr>
          <w:rFonts w:ascii="Palatino Linotype" w:hAnsi="Palatino Linotype" w:cs="Tahoma"/>
          <w:b/>
          <w:bCs/>
          <w:iCs/>
          <w:lang w:val="es-ES_tradnl"/>
        </w:rPr>
      </w:pPr>
    </w:p>
    <w:p w14:paraId="124E7441" w14:textId="64DF5A9D" w:rsidR="003361D1" w:rsidRPr="003361D1" w:rsidRDefault="003361D1" w:rsidP="00580F5A">
      <w:pPr>
        <w:pStyle w:val="Prrafodelista"/>
        <w:numPr>
          <w:ilvl w:val="0"/>
          <w:numId w:val="9"/>
        </w:numPr>
        <w:spacing w:line="360" w:lineRule="auto"/>
        <w:jc w:val="both"/>
        <w:rPr>
          <w:rFonts w:ascii="Palatino Linotype" w:hAnsi="Palatino Linotype" w:cs="Tahoma"/>
          <w:b/>
          <w:bCs/>
          <w:iCs/>
          <w:lang w:val="es-ES_tradnl"/>
        </w:rPr>
      </w:pPr>
      <w:r>
        <w:rPr>
          <w:rFonts w:ascii="Palatino Linotype" w:hAnsi="Palatino Linotype" w:cs="Tahoma"/>
          <w:b/>
          <w:bCs/>
          <w:iCs/>
          <w:lang w:val="es-ES_tradnl"/>
        </w:rPr>
        <w:t>Recurso de R</w:t>
      </w:r>
      <w:r w:rsidRPr="003361D1">
        <w:rPr>
          <w:rFonts w:ascii="Palatino Linotype" w:hAnsi="Palatino Linotype" w:cs="Tahoma"/>
          <w:b/>
          <w:bCs/>
          <w:iCs/>
          <w:lang w:val="es-ES_tradnl"/>
        </w:rPr>
        <w:t xml:space="preserve">evisión </w:t>
      </w:r>
      <w:r w:rsidRPr="003361D1">
        <w:rPr>
          <w:rFonts w:ascii="Palatino Linotype" w:hAnsi="Palatino Linotype" w:cs="Tahoma"/>
          <w:b/>
          <w:bCs/>
        </w:rPr>
        <w:t>0</w:t>
      </w:r>
      <w:r w:rsidR="00546C45">
        <w:rPr>
          <w:rFonts w:ascii="Palatino Linotype" w:hAnsi="Palatino Linotype" w:cs="Tahoma"/>
          <w:b/>
          <w:bCs/>
        </w:rPr>
        <w:t>4</w:t>
      </w:r>
      <w:r w:rsidR="00C80351">
        <w:rPr>
          <w:rFonts w:ascii="Palatino Linotype" w:hAnsi="Palatino Linotype" w:cs="Tahoma"/>
          <w:b/>
          <w:bCs/>
        </w:rPr>
        <w:t>657</w:t>
      </w:r>
      <w:r w:rsidRPr="003361D1">
        <w:rPr>
          <w:rFonts w:ascii="Palatino Linotype" w:hAnsi="Palatino Linotype" w:cs="Tahoma"/>
          <w:b/>
          <w:bCs/>
        </w:rPr>
        <w:t>/INFOEM/IP/RR/2018</w:t>
      </w:r>
    </w:p>
    <w:p w14:paraId="4E253582" w14:textId="77777777" w:rsidR="00F523CF" w:rsidRDefault="00F523CF" w:rsidP="00F523CF">
      <w:pPr>
        <w:spacing w:line="360" w:lineRule="auto"/>
        <w:jc w:val="both"/>
        <w:rPr>
          <w:rFonts w:ascii="Palatino Linotype" w:hAnsi="Palatino Linotype" w:cs="Tahoma"/>
          <w:bCs/>
          <w:iCs/>
          <w:sz w:val="22"/>
          <w:szCs w:val="24"/>
          <w:lang w:val="es-ES_tradnl"/>
        </w:rPr>
      </w:pPr>
    </w:p>
    <w:p w14:paraId="5FB08B36" w14:textId="14CF7112" w:rsidR="00F523CF" w:rsidRPr="00F523CF" w:rsidRDefault="00F523CF" w:rsidP="00F523CF">
      <w:pPr>
        <w:spacing w:line="360" w:lineRule="auto"/>
        <w:jc w:val="both"/>
        <w:rPr>
          <w:rFonts w:ascii="Palatino Linotype" w:hAnsi="Palatino Linotype" w:cs="Tahoma"/>
          <w:bCs/>
          <w:iCs/>
          <w:sz w:val="22"/>
          <w:szCs w:val="24"/>
          <w:lang w:val="es-ES_tradnl"/>
        </w:rPr>
      </w:pPr>
      <w:r w:rsidRPr="00F523CF">
        <w:rPr>
          <w:rFonts w:ascii="Palatino Linotype" w:hAnsi="Palatino Linotype" w:cs="Tahoma"/>
          <w:bCs/>
          <w:iCs/>
          <w:sz w:val="22"/>
          <w:szCs w:val="24"/>
          <w:lang w:val="es-ES_tradnl"/>
        </w:rPr>
        <w:lastRenderedPageBreak/>
        <w:t>El  archivo electrónico denomin</w:t>
      </w:r>
      <w:r w:rsidR="00C80351">
        <w:rPr>
          <w:rFonts w:ascii="Palatino Linotype" w:hAnsi="Palatino Linotype" w:cs="Tahoma"/>
          <w:bCs/>
          <w:iCs/>
          <w:sz w:val="22"/>
          <w:szCs w:val="24"/>
          <w:lang w:val="es-ES_tradnl"/>
        </w:rPr>
        <w:t xml:space="preserve">ado </w:t>
      </w:r>
      <w:r w:rsidR="00C80351" w:rsidRPr="00C80351">
        <w:rPr>
          <w:rFonts w:ascii="Palatino Linotype" w:hAnsi="Palatino Linotype" w:cs="Tahoma"/>
          <w:b/>
          <w:bCs/>
          <w:iCs/>
          <w:sz w:val="22"/>
          <w:szCs w:val="24"/>
          <w:lang w:val="es-ES_tradnl"/>
        </w:rPr>
        <w:t>INF RR 4657.pdf</w:t>
      </w:r>
      <w:r w:rsidRPr="00F523CF">
        <w:rPr>
          <w:rFonts w:ascii="Palatino Linotype" w:hAnsi="Palatino Linotype" w:cs="Tahoma"/>
          <w:b/>
          <w:bCs/>
          <w:iCs/>
          <w:sz w:val="22"/>
          <w:szCs w:val="24"/>
          <w:lang w:val="es-ES_tradnl"/>
        </w:rPr>
        <w:t>,</w:t>
      </w:r>
      <w:r w:rsidRPr="00F523CF">
        <w:rPr>
          <w:rFonts w:ascii="Palatino Linotype" w:hAnsi="Palatino Linotype" w:cs="Tahoma"/>
          <w:bCs/>
          <w:iCs/>
          <w:sz w:val="22"/>
          <w:szCs w:val="24"/>
          <w:lang w:val="es-ES_tradnl"/>
        </w:rPr>
        <w:t xml:space="preserve"> que contiene el informe justificado </w:t>
      </w:r>
      <w:r w:rsidR="00C80351">
        <w:rPr>
          <w:rFonts w:ascii="Palatino Linotype" w:hAnsi="Palatino Linotype" w:cs="Tahoma"/>
          <w:bCs/>
          <w:iCs/>
          <w:sz w:val="22"/>
          <w:szCs w:val="24"/>
          <w:lang w:val="es-ES_tradnl"/>
        </w:rPr>
        <w:t>con oficio número 205BL16001/131</w:t>
      </w:r>
      <w:r w:rsidRPr="00F523CF">
        <w:rPr>
          <w:rFonts w:ascii="Palatino Linotype" w:hAnsi="Palatino Linotype" w:cs="Tahoma"/>
          <w:bCs/>
          <w:iCs/>
          <w:sz w:val="22"/>
          <w:szCs w:val="24"/>
          <w:lang w:val="es-ES_tradnl"/>
        </w:rPr>
        <w:t>/2018 emitido por la Titular de la Unidad de Transparencia, por el cual confirma su respuesta, bajo los siguientes argumentos:</w:t>
      </w:r>
    </w:p>
    <w:p w14:paraId="12D98B95" w14:textId="77777777" w:rsidR="00F523CF" w:rsidRPr="00F523CF" w:rsidRDefault="00F523CF" w:rsidP="00F523CF">
      <w:pPr>
        <w:spacing w:line="360" w:lineRule="auto"/>
        <w:jc w:val="both"/>
        <w:rPr>
          <w:rFonts w:ascii="Palatino Linotype" w:hAnsi="Palatino Linotype" w:cs="Tahoma"/>
          <w:bCs/>
          <w:iCs/>
          <w:sz w:val="22"/>
          <w:szCs w:val="24"/>
          <w:lang w:val="es-ES_tradnl"/>
        </w:rPr>
      </w:pPr>
    </w:p>
    <w:p w14:paraId="0477B326" w14:textId="14CBF840" w:rsidR="00F523CF" w:rsidRDefault="00F523CF" w:rsidP="00F523CF">
      <w:pPr>
        <w:spacing w:line="360" w:lineRule="auto"/>
        <w:ind w:left="567" w:right="539"/>
        <w:jc w:val="both"/>
        <w:rPr>
          <w:rFonts w:ascii="Palatino Linotype" w:hAnsi="Palatino Linotype" w:cs="Tahoma"/>
          <w:bCs/>
          <w:iCs/>
          <w:lang w:val="es-ES_tradnl"/>
        </w:rPr>
      </w:pPr>
      <w:r>
        <w:rPr>
          <w:rFonts w:ascii="Palatino Linotype" w:hAnsi="Palatino Linotype" w:cs="Tahoma"/>
          <w:bCs/>
          <w:iCs/>
          <w:lang w:val="es-ES_tradnl"/>
        </w:rPr>
        <w:t>…</w:t>
      </w:r>
    </w:p>
    <w:p w14:paraId="1C4AC16E" w14:textId="77777777" w:rsid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Cs/>
          <w:iCs/>
          <w:lang w:val="es-ES_tradnl"/>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 respuesta.</w:t>
      </w:r>
    </w:p>
    <w:p w14:paraId="02357532" w14:textId="77777777" w:rsidR="00C80351" w:rsidRPr="00C80351" w:rsidRDefault="00C80351" w:rsidP="00C80351">
      <w:pPr>
        <w:spacing w:line="360" w:lineRule="auto"/>
        <w:ind w:left="567" w:right="539"/>
        <w:jc w:val="both"/>
        <w:rPr>
          <w:rFonts w:ascii="Palatino Linotype" w:hAnsi="Palatino Linotype" w:cs="Tahoma"/>
          <w:bCs/>
          <w:iCs/>
          <w:lang w:val="es-ES_tradnl"/>
        </w:rPr>
      </w:pPr>
    </w:p>
    <w:p w14:paraId="4313C2E1" w14:textId="0DB6C6D9" w:rsid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Cs/>
          <w:iCs/>
          <w:lang w:val="es-ES_tradnl"/>
        </w:rPr>
        <w:t>En consecuencia y atendiendo a lo dispuesto en los artículos 12 y 24 último párrafo de la Ley de Transparencia y Acceso a la Información Pública del Estado de México y Municipios, los sujetos obligados sólo proporcionarán la información pública que se res requiera y qu</w:t>
      </w:r>
      <w:r>
        <w:rPr>
          <w:rFonts w:ascii="Palatino Linotype" w:hAnsi="Palatino Linotype" w:cs="Tahoma"/>
          <w:bCs/>
          <w:iCs/>
          <w:lang w:val="es-ES_tradnl"/>
        </w:rPr>
        <w:t xml:space="preserve">e obre en sus archivos y en el </w:t>
      </w:r>
      <w:r w:rsidRPr="00C80351">
        <w:rPr>
          <w:rFonts w:ascii="Palatino Linotype" w:hAnsi="Palatino Linotype" w:cs="Tahoma"/>
          <w:bCs/>
          <w:iCs/>
          <w:lang w:val="es-ES_tradnl"/>
        </w:rPr>
        <w:t>estado en que ésta se encuentre. La obligación de proporcionar información no comprende el p</w:t>
      </w:r>
      <w:r>
        <w:rPr>
          <w:rFonts w:ascii="Palatino Linotype" w:hAnsi="Palatino Linotype" w:cs="Tahoma"/>
          <w:bCs/>
          <w:iCs/>
          <w:lang w:val="es-ES_tradnl"/>
        </w:rPr>
        <w:t>rocesamiento</w:t>
      </w:r>
      <w:r w:rsidRPr="00C80351">
        <w:rPr>
          <w:rFonts w:ascii="Palatino Linotype" w:hAnsi="Palatino Linotype" w:cs="Tahoma"/>
          <w:bCs/>
          <w:iCs/>
          <w:lang w:val="es-ES_tradnl"/>
        </w:rPr>
        <w:t xml:space="preserve"> de la misma, ni el presentarla conforme al interés del solicitante; no estarán obligados a</w:t>
      </w:r>
      <w:r>
        <w:rPr>
          <w:rFonts w:ascii="Palatino Linotype" w:hAnsi="Palatino Linotype" w:cs="Tahoma"/>
          <w:bCs/>
          <w:iCs/>
          <w:lang w:val="es-ES_tradnl"/>
        </w:rPr>
        <w:t xml:space="preserve"> </w:t>
      </w:r>
      <w:r w:rsidRPr="00C80351">
        <w:rPr>
          <w:rFonts w:ascii="Palatino Linotype" w:hAnsi="Palatino Linotype" w:cs="Tahoma"/>
          <w:bCs/>
          <w:iCs/>
          <w:lang w:val="es-ES_tradnl"/>
        </w:rPr>
        <w:t>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14:paraId="4DC6B48C" w14:textId="77777777" w:rsidR="00C80351" w:rsidRPr="00C80351" w:rsidRDefault="00C80351" w:rsidP="00C80351">
      <w:pPr>
        <w:spacing w:line="360" w:lineRule="auto"/>
        <w:ind w:left="567" w:right="539"/>
        <w:jc w:val="both"/>
        <w:rPr>
          <w:rFonts w:ascii="Palatino Linotype" w:hAnsi="Palatino Linotype" w:cs="Tahoma"/>
          <w:bCs/>
          <w:iCs/>
          <w:lang w:val="es-ES_tradnl"/>
        </w:rPr>
      </w:pPr>
    </w:p>
    <w:p w14:paraId="68281072" w14:textId="1E91215E" w:rsidR="00C80351" w:rsidRP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Cs/>
          <w:iCs/>
          <w:lang w:val="es-ES_tradnl"/>
        </w:rPr>
        <w:t xml:space="preserve">Por tal motivo, de conformidad con el último párrafo del artículo  166  de  la  Ley  de  Transparencia y Acceso a la Información Pública del Estado de México </w:t>
      </w:r>
      <w:r>
        <w:rPr>
          <w:rFonts w:ascii="Palatino Linotype" w:hAnsi="Palatino Linotype" w:cs="Tahoma"/>
          <w:bCs/>
          <w:iCs/>
          <w:lang w:val="es-ES_tradnl"/>
        </w:rPr>
        <w:t>y Municipios, se desprende que l</w:t>
      </w:r>
      <w:r w:rsidRPr="00C80351">
        <w:rPr>
          <w:rFonts w:ascii="Palatino Linotype" w:hAnsi="Palatino Linotype" w:cs="Tahoma"/>
          <w:bCs/>
          <w:iCs/>
          <w:lang w:val="es-ES_tradnl"/>
        </w:rPr>
        <w:t>a obligación de acceso a la información pública se tendrá por cumplida cuando el solicitante tenga a su disposición la información requerida, por lo que se confirma la respuesta del al Servidor Público Habilitado del Departamento de Vinculación y  Extensión.</w:t>
      </w:r>
    </w:p>
    <w:p w14:paraId="640BD608" w14:textId="77777777" w:rsidR="00C80351" w:rsidRP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Cs/>
          <w:iCs/>
          <w:lang w:val="es-ES_tradnl"/>
        </w:rPr>
        <w:lastRenderedPageBreak/>
        <w:t>Por lo anteriormente expuesto y fundado:</w:t>
      </w:r>
    </w:p>
    <w:p w14:paraId="351ECAF9" w14:textId="77777777" w:rsidR="00C80351" w:rsidRPr="00C80351" w:rsidRDefault="00C80351" w:rsidP="00C80351">
      <w:pPr>
        <w:spacing w:line="360" w:lineRule="auto"/>
        <w:ind w:left="567" w:right="539"/>
        <w:jc w:val="both"/>
        <w:rPr>
          <w:rFonts w:ascii="Palatino Linotype" w:hAnsi="Palatino Linotype" w:cs="Tahoma"/>
          <w:bCs/>
          <w:iCs/>
          <w:lang w:val="es-ES_tradnl"/>
        </w:rPr>
      </w:pPr>
    </w:p>
    <w:p w14:paraId="1104FD84" w14:textId="6F3D28D4" w:rsidR="00C80351" w:rsidRP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
          <w:bCs/>
          <w:iCs/>
          <w:lang w:val="es-ES_tradnl"/>
        </w:rPr>
        <w:t>A USTED C. COMISIONADO DEL INSTITUTO DE TRANSPARENCIA, ACCESO A LA INFORMACIÓN PÚBLICA Y PROTECCIÓN DE DATOS PERSONALES DEL ESTADO DE MÉXICO Y MUNICIPIOS,</w:t>
      </w:r>
      <w:r w:rsidRPr="00C80351">
        <w:rPr>
          <w:rFonts w:ascii="Palatino Linotype" w:hAnsi="Palatino Linotype" w:cs="Tahoma"/>
          <w:bCs/>
          <w:iCs/>
          <w:lang w:val="es-ES_tradnl"/>
        </w:rPr>
        <w:t xml:space="preserve"> atentamente pido se sirva:</w:t>
      </w:r>
    </w:p>
    <w:p w14:paraId="077E59F1" w14:textId="77777777" w:rsidR="00C80351" w:rsidRPr="00C80351" w:rsidRDefault="00C80351" w:rsidP="00C80351">
      <w:pPr>
        <w:spacing w:line="360" w:lineRule="auto"/>
        <w:ind w:left="567" w:right="539"/>
        <w:jc w:val="both"/>
        <w:rPr>
          <w:rFonts w:ascii="Palatino Linotype" w:hAnsi="Palatino Linotype" w:cs="Tahoma"/>
          <w:bCs/>
          <w:iCs/>
          <w:lang w:val="es-ES_tradnl"/>
        </w:rPr>
      </w:pPr>
    </w:p>
    <w:p w14:paraId="229AA1A6" w14:textId="154D33BE" w:rsidR="00C80351" w:rsidRPr="00C80351"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
          <w:bCs/>
          <w:iCs/>
          <w:lang w:val="es-ES_tradnl"/>
        </w:rPr>
        <w:t>UNICO:</w:t>
      </w:r>
      <w:r w:rsidRPr="00C80351">
        <w:rPr>
          <w:rFonts w:ascii="Palatino Linotype" w:hAnsi="Palatino Linotype" w:cs="Tahoma"/>
          <w:bCs/>
          <w:iCs/>
          <w:lang w:val="es-ES_tradnl"/>
        </w:rPr>
        <w:t xml:space="preserve"> Tener por rendido en tiempo y forma el informe justificado en mi carácter de Jefa del Departamento de Información, Planeación, Programación y Evaluación y Titular de la Unidad de Transparencia de la Universidad Politécnica del Valle de Toluca</w:t>
      </w:r>
    </w:p>
    <w:p w14:paraId="4AE3F656" w14:textId="5037ECB6" w:rsidR="00F523CF" w:rsidRPr="00F523CF" w:rsidRDefault="00C80351" w:rsidP="00C80351">
      <w:pPr>
        <w:spacing w:line="360" w:lineRule="auto"/>
        <w:ind w:left="567" w:right="539"/>
        <w:jc w:val="both"/>
        <w:rPr>
          <w:rFonts w:ascii="Palatino Linotype" w:hAnsi="Palatino Linotype" w:cs="Tahoma"/>
          <w:bCs/>
          <w:iCs/>
          <w:lang w:val="es-ES_tradnl"/>
        </w:rPr>
      </w:pPr>
      <w:r w:rsidRPr="00C80351">
        <w:rPr>
          <w:rFonts w:ascii="Palatino Linotype" w:hAnsi="Palatino Linotype" w:cs="Tahoma"/>
          <w:bCs/>
          <w:iCs/>
          <w:lang w:val="es-ES_tradnl"/>
        </w:rPr>
        <w:t xml:space="preserve"> </w:t>
      </w:r>
      <w:r w:rsidR="00F523CF">
        <w:rPr>
          <w:rFonts w:ascii="Palatino Linotype" w:hAnsi="Palatino Linotype" w:cs="Tahoma"/>
          <w:b/>
          <w:bCs/>
          <w:iCs/>
          <w:lang w:val="es-ES_tradnl"/>
        </w:rPr>
        <w:t>…</w:t>
      </w:r>
      <w:r>
        <w:rPr>
          <w:rFonts w:ascii="Palatino Linotype" w:hAnsi="Palatino Linotype" w:cs="Tahoma"/>
          <w:b/>
          <w:bCs/>
          <w:iCs/>
          <w:lang w:val="es-ES_tradnl"/>
        </w:rPr>
        <w:t>”</w:t>
      </w:r>
    </w:p>
    <w:p w14:paraId="63EE8357" w14:textId="77777777" w:rsidR="003361D1" w:rsidRDefault="003361D1" w:rsidP="00F523CF">
      <w:pPr>
        <w:spacing w:line="360" w:lineRule="auto"/>
        <w:ind w:right="539"/>
        <w:jc w:val="both"/>
        <w:rPr>
          <w:rFonts w:ascii="Palatino Linotype" w:hAnsi="Palatino Linotype" w:cs="Tahoma"/>
          <w:bCs/>
          <w:iCs/>
          <w:lang w:val="es-ES_tradnl"/>
        </w:rPr>
      </w:pPr>
    </w:p>
    <w:p w14:paraId="52B2EC24" w14:textId="6257FA00" w:rsidR="00C80351" w:rsidRPr="00F523CF" w:rsidRDefault="00C80351" w:rsidP="00C80351">
      <w:pPr>
        <w:spacing w:line="360" w:lineRule="auto"/>
        <w:jc w:val="both"/>
        <w:rPr>
          <w:rFonts w:ascii="Palatino Linotype" w:hAnsi="Palatino Linotype" w:cs="Tahoma"/>
          <w:bCs/>
          <w:iCs/>
          <w:sz w:val="22"/>
          <w:szCs w:val="22"/>
          <w:lang w:val="es-ES_tradnl"/>
        </w:rPr>
      </w:pPr>
      <w:r w:rsidRPr="00F523CF">
        <w:rPr>
          <w:rFonts w:ascii="Palatino Linotype" w:hAnsi="Palatino Linotype" w:cs="Tahoma"/>
          <w:bCs/>
          <w:iCs/>
          <w:sz w:val="22"/>
          <w:szCs w:val="22"/>
          <w:lang w:val="es-ES_tradnl"/>
        </w:rPr>
        <w:t>Se anex</w:t>
      </w:r>
      <w:r w:rsidR="004A0E98">
        <w:rPr>
          <w:rFonts w:ascii="Palatino Linotype" w:hAnsi="Palatino Linotype" w:cs="Tahoma"/>
          <w:bCs/>
          <w:iCs/>
          <w:sz w:val="22"/>
          <w:szCs w:val="22"/>
          <w:lang w:val="es-ES_tradnl"/>
        </w:rPr>
        <w:t xml:space="preserve">ó </w:t>
      </w:r>
      <w:r w:rsidRPr="00F523CF">
        <w:rPr>
          <w:rFonts w:ascii="Palatino Linotype" w:hAnsi="Palatino Linotype" w:cs="Tahoma"/>
          <w:bCs/>
          <w:iCs/>
          <w:sz w:val="22"/>
          <w:szCs w:val="22"/>
          <w:lang w:val="es-ES_tradnl"/>
        </w:rPr>
        <w:t xml:space="preserve">el informe emitido por la Jefa de Departamento </w:t>
      </w:r>
      <w:r>
        <w:rPr>
          <w:rFonts w:ascii="Palatino Linotype" w:hAnsi="Palatino Linotype" w:cs="Tahoma"/>
          <w:bCs/>
          <w:iCs/>
          <w:sz w:val="22"/>
          <w:szCs w:val="22"/>
          <w:lang w:val="es-ES_tradnl"/>
        </w:rPr>
        <w:t xml:space="preserve">de Vinculación y Extensión </w:t>
      </w:r>
      <w:r w:rsidRPr="00F523CF">
        <w:rPr>
          <w:rFonts w:ascii="Palatino Linotype" w:hAnsi="Palatino Linotype" w:cs="Tahoma"/>
          <w:bCs/>
          <w:iCs/>
          <w:sz w:val="22"/>
          <w:szCs w:val="22"/>
          <w:lang w:val="es-ES_tradnl"/>
        </w:rPr>
        <w:t>en el que reitera su respuesta inicial mediante el oficio</w:t>
      </w:r>
      <w:r>
        <w:rPr>
          <w:rFonts w:ascii="Palatino Linotype" w:hAnsi="Palatino Linotype" w:cs="Tahoma"/>
          <w:bCs/>
          <w:iCs/>
          <w:sz w:val="22"/>
          <w:szCs w:val="22"/>
          <w:lang w:val="es-ES_tradnl"/>
        </w:rPr>
        <w:t xml:space="preserve"> 205BL16002/003/2019, en los mismo términos que lo descrito en el numeral II de Respuesta del Sujeto Obligado. </w:t>
      </w:r>
    </w:p>
    <w:p w14:paraId="41515451" w14:textId="77777777" w:rsidR="00C80351" w:rsidRPr="00F523CF" w:rsidRDefault="00C80351" w:rsidP="00F523CF">
      <w:pPr>
        <w:spacing w:line="360" w:lineRule="auto"/>
        <w:ind w:right="539"/>
        <w:jc w:val="both"/>
        <w:rPr>
          <w:rFonts w:ascii="Palatino Linotype" w:hAnsi="Palatino Linotype" w:cs="Tahoma"/>
          <w:bCs/>
          <w:iCs/>
          <w:lang w:val="es-ES_tradnl"/>
        </w:rPr>
      </w:pPr>
    </w:p>
    <w:p w14:paraId="6A20EC20" w14:textId="77777777" w:rsidR="003361D1" w:rsidRPr="00F523CF" w:rsidRDefault="003361D1" w:rsidP="00F523CF">
      <w:pPr>
        <w:spacing w:line="360" w:lineRule="auto"/>
        <w:ind w:right="-28"/>
        <w:jc w:val="both"/>
        <w:rPr>
          <w:rFonts w:ascii="Palatino Linotype" w:eastAsia="Calibri" w:hAnsi="Palatino Linotype" w:cs="Tahoma"/>
          <w:bCs/>
          <w:sz w:val="22"/>
          <w:szCs w:val="22"/>
          <w:lang w:val="es-ES" w:eastAsia="en-US"/>
        </w:rPr>
      </w:pPr>
      <w:r w:rsidRPr="00F523CF">
        <w:rPr>
          <w:rFonts w:ascii="Palatino Linotype" w:eastAsia="Calibri" w:hAnsi="Palatino Linotype" w:cs="Tahoma"/>
          <w:bCs/>
          <w:sz w:val="22"/>
          <w:szCs w:val="22"/>
          <w:lang w:val="es-ES" w:eastAsia="en-US"/>
        </w:rPr>
        <w:t>Es de precisar que, en virtud de que el Informe Justificado no modificó la respuesta original del Sujeto Obligado, no fue puesto a la vista del Recurrente, de conformidad con lo señalado en el artículo 185, fracción III, de la Ley de Trasparencia y Acceso a la Información Pública del Estado de México y Municipios.</w:t>
      </w:r>
    </w:p>
    <w:p w14:paraId="2452B767" w14:textId="77777777" w:rsidR="000A7E2C" w:rsidRPr="005B3636" w:rsidRDefault="000A7E2C" w:rsidP="006C09DE">
      <w:pPr>
        <w:spacing w:line="360" w:lineRule="auto"/>
        <w:jc w:val="both"/>
        <w:rPr>
          <w:rFonts w:ascii="Palatino Linotype" w:hAnsi="Palatino Linotype" w:cs="Tahoma"/>
          <w:bCs/>
          <w:sz w:val="22"/>
          <w:szCs w:val="24"/>
        </w:rPr>
      </w:pPr>
    </w:p>
    <w:p w14:paraId="2452B768" w14:textId="41CEBFBB" w:rsidR="003D03E9" w:rsidRPr="0039637A" w:rsidRDefault="003D03E9" w:rsidP="006C09DE">
      <w:pPr>
        <w:spacing w:line="360" w:lineRule="auto"/>
        <w:jc w:val="both"/>
        <w:rPr>
          <w:rFonts w:ascii="Palatino Linotype" w:hAnsi="Palatino Linotype" w:cs="Tahoma"/>
          <w:sz w:val="22"/>
          <w:szCs w:val="24"/>
        </w:rPr>
      </w:pPr>
      <w:r w:rsidRPr="0039637A">
        <w:rPr>
          <w:rFonts w:ascii="Palatino Linotype" w:hAnsi="Palatino Linotype" w:cs="Tahoma"/>
          <w:b/>
          <w:sz w:val="22"/>
          <w:szCs w:val="24"/>
          <w:lang w:val="es-ES"/>
        </w:rPr>
        <w:t>d</w:t>
      </w:r>
      <w:r w:rsidR="006D1010" w:rsidRPr="0039637A">
        <w:rPr>
          <w:rFonts w:ascii="Palatino Linotype" w:hAnsi="Palatino Linotype" w:cs="Tahoma"/>
          <w:b/>
          <w:sz w:val="22"/>
          <w:szCs w:val="24"/>
          <w:lang w:val="es-ES"/>
        </w:rPr>
        <w:t xml:space="preserve">) </w:t>
      </w:r>
      <w:r w:rsidRPr="0039637A">
        <w:rPr>
          <w:rFonts w:ascii="Palatino Linotype" w:hAnsi="Palatino Linotype" w:cs="Tahoma"/>
          <w:b/>
          <w:sz w:val="22"/>
          <w:szCs w:val="24"/>
        </w:rPr>
        <w:t>Acumulación de los asuntos.</w:t>
      </w:r>
      <w:r w:rsidR="003361D1" w:rsidRPr="0039637A">
        <w:rPr>
          <w:rFonts w:ascii="Palatino Linotype" w:hAnsi="Palatino Linotype" w:cs="Tahoma"/>
          <w:sz w:val="22"/>
          <w:szCs w:val="24"/>
        </w:rPr>
        <w:t xml:space="preserve"> El </w:t>
      </w:r>
      <w:r w:rsidR="0039637A">
        <w:rPr>
          <w:rFonts w:ascii="Palatino Linotype" w:hAnsi="Palatino Linotype" w:cs="Tahoma"/>
          <w:sz w:val="22"/>
          <w:szCs w:val="24"/>
        </w:rPr>
        <w:t>nueve de enero de dos mil diecinueve</w:t>
      </w:r>
      <w:r w:rsidRPr="0039637A">
        <w:rPr>
          <w:rFonts w:ascii="Palatino Linotype" w:hAnsi="Palatino Linotype" w:cs="Tahoma"/>
          <w:sz w:val="22"/>
          <w:szCs w:val="24"/>
        </w:rPr>
        <w:t xml:space="preserve">, el Pleno </w:t>
      </w:r>
      <w:r w:rsidR="00AB0303" w:rsidRPr="0039637A">
        <w:rPr>
          <w:rFonts w:ascii="Palatino Linotype" w:hAnsi="Palatino Linotype" w:cs="Tahoma"/>
          <w:sz w:val="22"/>
          <w:szCs w:val="24"/>
        </w:rPr>
        <w:t>del Instituto de Transparencia, Acceso a la Información Pública y Protección de Datos Personales del Estado de México y Municipios</w:t>
      </w:r>
      <w:r w:rsidRPr="0039637A">
        <w:rPr>
          <w:rFonts w:ascii="Palatino Linotype" w:hAnsi="Palatino Linotype" w:cs="Tahoma"/>
          <w:sz w:val="22"/>
          <w:szCs w:val="24"/>
        </w:rPr>
        <w:t xml:space="preserve">, durante su </w:t>
      </w:r>
      <w:r w:rsidR="0039637A">
        <w:rPr>
          <w:rFonts w:ascii="Palatino Linotype" w:hAnsi="Palatino Linotype" w:cs="Tahoma"/>
          <w:sz w:val="22"/>
          <w:szCs w:val="24"/>
        </w:rPr>
        <w:t xml:space="preserve">Primera </w:t>
      </w:r>
      <w:r w:rsidRPr="0039637A">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9637A">
        <w:rPr>
          <w:rFonts w:ascii="Palatino Linotype" w:hAnsi="Palatino Linotype" w:cs="Tahoma"/>
          <w:b/>
          <w:sz w:val="22"/>
          <w:szCs w:val="24"/>
        </w:rPr>
        <w:t>acordó</w:t>
      </w:r>
      <w:r w:rsidRPr="0039637A">
        <w:rPr>
          <w:rFonts w:ascii="Palatino Linotype" w:hAnsi="Palatino Linotype" w:cs="Tahoma"/>
          <w:sz w:val="22"/>
          <w:szCs w:val="24"/>
        </w:rPr>
        <w:t xml:space="preserve"> la acumulación de los Recursos de </w:t>
      </w:r>
      <w:r w:rsidRPr="0039637A">
        <w:rPr>
          <w:rFonts w:ascii="Palatino Linotype" w:hAnsi="Palatino Linotype" w:cs="Tahoma"/>
          <w:sz w:val="22"/>
          <w:szCs w:val="24"/>
        </w:rPr>
        <w:lastRenderedPageBreak/>
        <w:t xml:space="preserve">Revisión </w:t>
      </w:r>
      <w:r w:rsidR="0039637A">
        <w:rPr>
          <w:rFonts w:ascii="Palatino Linotype" w:hAnsi="Palatino Linotype" w:cs="Tahoma"/>
          <w:b/>
          <w:bCs/>
          <w:sz w:val="22"/>
          <w:szCs w:val="24"/>
        </w:rPr>
        <w:t>04657</w:t>
      </w:r>
      <w:r w:rsidR="003361D1" w:rsidRPr="0039637A">
        <w:rPr>
          <w:rFonts w:ascii="Palatino Linotype" w:hAnsi="Palatino Linotype" w:cs="Tahoma"/>
          <w:b/>
          <w:bCs/>
          <w:sz w:val="22"/>
          <w:szCs w:val="24"/>
        </w:rPr>
        <w:t>/INFOEM/IP/RR/2018</w:t>
      </w:r>
      <w:r w:rsidR="003361D1" w:rsidRPr="0039637A">
        <w:rPr>
          <w:rFonts w:ascii="Palatino Linotype" w:hAnsi="Palatino Linotype" w:cs="Tahoma"/>
          <w:sz w:val="22"/>
          <w:szCs w:val="24"/>
        </w:rPr>
        <w:t xml:space="preserve"> al diverso </w:t>
      </w:r>
      <w:r w:rsidR="0039637A">
        <w:rPr>
          <w:rFonts w:ascii="Palatino Linotype" w:hAnsi="Palatino Linotype" w:cs="Tahoma"/>
          <w:b/>
          <w:bCs/>
          <w:sz w:val="22"/>
          <w:szCs w:val="24"/>
        </w:rPr>
        <w:t>04656</w:t>
      </w:r>
      <w:r w:rsidR="00EF530F" w:rsidRPr="0039637A">
        <w:rPr>
          <w:rFonts w:ascii="Palatino Linotype" w:hAnsi="Palatino Linotype" w:cs="Tahoma"/>
          <w:b/>
          <w:bCs/>
          <w:sz w:val="22"/>
          <w:szCs w:val="24"/>
        </w:rPr>
        <w:t>/</w:t>
      </w:r>
      <w:r w:rsidR="003361D1" w:rsidRPr="0039637A">
        <w:rPr>
          <w:rFonts w:ascii="Palatino Linotype" w:hAnsi="Palatino Linotype" w:cs="Tahoma"/>
          <w:b/>
          <w:bCs/>
          <w:sz w:val="22"/>
          <w:szCs w:val="24"/>
        </w:rPr>
        <w:t>INFOEM/IP/RR/2018</w:t>
      </w:r>
      <w:r w:rsidR="003361D1" w:rsidRPr="0039637A">
        <w:rPr>
          <w:rFonts w:ascii="Palatino Linotype" w:hAnsi="Palatino Linotype" w:cs="Tahoma"/>
          <w:sz w:val="22"/>
          <w:szCs w:val="24"/>
        </w:rPr>
        <w:t xml:space="preserve">, </w:t>
      </w:r>
      <w:r w:rsidRPr="0039637A">
        <w:rPr>
          <w:rFonts w:ascii="Palatino Linotype" w:hAnsi="Palatino Linotype" w:cs="Tahoma"/>
          <w:sz w:val="22"/>
          <w:szCs w:val="24"/>
        </w:rPr>
        <w:t>por ser este último el más antiguo, sustanciado bajo el índice de esta Ponencia, al advertir conexidad entre estos, ya que fueron promovidos por la misma persona, en los que se señaló como Sujeto Obligado recurrido la</w:t>
      </w:r>
      <w:r w:rsidRPr="0039637A">
        <w:rPr>
          <w:rFonts w:ascii="Palatino Linotype" w:hAnsi="Palatino Linotype" w:cs="Tahoma"/>
          <w:b/>
          <w:sz w:val="22"/>
          <w:szCs w:val="24"/>
        </w:rPr>
        <w:t xml:space="preserve"> Universidad </w:t>
      </w:r>
      <w:r w:rsidR="006A6279" w:rsidRPr="0039637A">
        <w:rPr>
          <w:rFonts w:ascii="Palatino Linotype" w:hAnsi="Palatino Linotype" w:cs="Tahoma"/>
          <w:b/>
          <w:sz w:val="22"/>
          <w:szCs w:val="24"/>
        </w:rPr>
        <w:t xml:space="preserve">Politécnica </w:t>
      </w:r>
      <w:r w:rsidR="007E2C37" w:rsidRPr="0039637A">
        <w:rPr>
          <w:rFonts w:ascii="Palatino Linotype" w:hAnsi="Palatino Linotype" w:cs="Tahoma"/>
          <w:b/>
          <w:sz w:val="22"/>
          <w:szCs w:val="24"/>
        </w:rPr>
        <w:t xml:space="preserve">del Valle de Toluca </w:t>
      </w:r>
      <w:r w:rsidRPr="0039637A">
        <w:rPr>
          <w:rFonts w:ascii="Palatino Linotype" w:hAnsi="Palatino Linotype" w:cs="Tahoma"/>
          <w:sz w:val="22"/>
          <w:szCs w:val="24"/>
        </w:rPr>
        <w:t xml:space="preserve">y en los cuales, además, se manifestaron </w:t>
      </w:r>
      <w:r w:rsidR="00EF530F" w:rsidRPr="0039637A">
        <w:rPr>
          <w:rFonts w:ascii="Palatino Linotype" w:hAnsi="Palatino Linotype" w:cs="Tahoma"/>
          <w:sz w:val="22"/>
          <w:szCs w:val="24"/>
        </w:rPr>
        <w:t xml:space="preserve">similares </w:t>
      </w:r>
      <w:r w:rsidRPr="0039637A">
        <w:rPr>
          <w:rFonts w:ascii="Palatino Linotype" w:hAnsi="Palatino Linotype" w:cs="Tahoma"/>
          <w:sz w:val="22"/>
          <w:szCs w:val="24"/>
        </w:rPr>
        <w:t>actos recurridos.</w:t>
      </w:r>
    </w:p>
    <w:p w14:paraId="4FE31157" w14:textId="77777777" w:rsidR="00B476FA" w:rsidRPr="00B476FA" w:rsidRDefault="00B476FA" w:rsidP="006C09DE">
      <w:pPr>
        <w:spacing w:line="360" w:lineRule="auto"/>
        <w:jc w:val="both"/>
        <w:rPr>
          <w:rFonts w:ascii="Palatino Linotype" w:hAnsi="Palatino Linotype" w:cs="Tahoma"/>
          <w:b/>
          <w:sz w:val="22"/>
          <w:szCs w:val="24"/>
          <w:highlight w:val="yellow"/>
          <w:lang w:val="es-ES"/>
        </w:rPr>
      </w:pPr>
    </w:p>
    <w:p w14:paraId="2452B76A" w14:textId="641ECFE1" w:rsidR="00B960AD" w:rsidRPr="005B3636" w:rsidRDefault="00B960AD" w:rsidP="00B960AD">
      <w:pPr>
        <w:spacing w:line="360" w:lineRule="auto"/>
        <w:jc w:val="both"/>
        <w:rPr>
          <w:rFonts w:ascii="Palatino Linotype" w:hAnsi="Palatino Linotype" w:cs="Tahoma"/>
          <w:sz w:val="22"/>
          <w:szCs w:val="24"/>
          <w:lang w:val="es-ES"/>
        </w:rPr>
      </w:pPr>
      <w:r w:rsidRPr="00064FF2">
        <w:rPr>
          <w:rFonts w:ascii="Palatino Linotype" w:hAnsi="Palatino Linotype" w:cs="Tahoma"/>
          <w:b/>
          <w:sz w:val="22"/>
          <w:szCs w:val="24"/>
        </w:rPr>
        <w:t xml:space="preserve">g) </w:t>
      </w:r>
      <w:r w:rsidRPr="00064FF2">
        <w:rPr>
          <w:rFonts w:ascii="Palatino Linotype" w:hAnsi="Palatino Linotype" w:cs="Tahoma"/>
          <w:b/>
          <w:bCs/>
          <w:sz w:val="22"/>
          <w:szCs w:val="24"/>
          <w:lang w:val="es-ES"/>
        </w:rPr>
        <w:t>Ampliación del plazo para resolver: </w:t>
      </w:r>
      <w:r w:rsidRPr="00064FF2">
        <w:rPr>
          <w:rFonts w:ascii="Palatino Linotype" w:hAnsi="Palatino Linotype" w:cs="Tahoma"/>
          <w:sz w:val="22"/>
          <w:szCs w:val="24"/>
          <w:lang w:val="es-ES"/>
        </w:rPr>
        <w:t xml:space="preserve">El </w:t>
      </w:r>
      <w:r w:rsidR="004A0E98">
        <w:rPr>
          <w:rFonts w:ascii="Palatino Linotype" w:hAnsi="Palatino Linotype" w:cs="Tahoma"/>
          <w:sz w:val="22"/>
          <w:szCs w:val="24"/>
          <w:lang w:val="es-ES"/>
        </w:rPr>
        <w:t>trece</w:t>
      </w:r>
      <w:r w:rsidR="004A0E98" w:rsidRPr="00064FF2">
        <w:rPr>
          <w:rFonts w:ascii="Palatino Linotype" w:hAnsi="Palatino Linotype" w:cs="Tahoma"/>
          <w:sz w:val="22"/>
          <w:szCs w:val="24"/>
          <w:lang w:val="es-ES"/>
        </w:rPr>
        <w:t xml:space="preserve"> </w:t>
      </w:r>
      <w:r w:rsidR="00064FF2" w:rsidRPr="00064FF2">
        <w:rPr>
          <w:rFonts w:ascii="Palatino Linotype" w:hAnsi="Palatino Linotype" w:cs="Tahoma"/>
          <w:sz w:val="22"/>
          <w:szCs w:val="24"/>
          <w:lang w:val="es-ES"/>
        </w:rPr>
        <w:t>de febrero</w:t>
      </w:r>
      <w:r w:rsidR="00EF530F" w:rsidRPr="00064FF2">
        <w:rPr>
          <w:rFonts w:ascii="Palatino Linotype" w:hAnsi="Palatino Linotype" w:cs="Tahoma"/>
          <w:sz w:val="22"/>
          <w:szCs w:val="24"/>
          <w:lang w:val="es-ES"/>
        </w:rPr>
        <w:t xml:space="preserve"> </w:t>
      </w:r>
      <w:r w:rsidR="00064FF2">
        <w:rPr>
          <w:rFonts w:ascii="Palatino Linotype" w:hAnsi="Palatino Linotype" w:cs="Tahoma"/>
          <w:sz w:val="22"/>
          <w:szCs w:val="24"/>
          <w:lang w:val="es-ES"/>
        </w:rPr>
        <w:t xml:space="preserve">de </w:t>
      </w:r>
      <w:r w:rsidRPr="00064FF2">
        <w:rPr>
          <w:rFonts w:ascii="Palatino Linotype" w:hAnsi="Palatino Linotype" w:cs="Tahoma"/>
          <w:sz w:val="22"/>
          <w:szCs w:val="24"/>
          <w:lang w:val="es-ES"/>
        </w:rPr>
        <w:t xml:space="preserve">dos mil </w:t>
      </w:r>
      <w:r w:rsidR="00EF530F" w:rsidRPr="00064FF2">
        <w:rPr>
          <w:rFonts w:ascii="Palatino Linotype" w:hAnsi="Palatino Linotype" w:cs="Tahoma"/>
          <w:sz w:val="22"/>
          <w:szCs w:val="24"/>
          <w:lang w:val="es-ES"/>
        </w:rPr>
        <w:t>diecinueve</w:t>
      </w:r>
      <w:r w:rsidRPr="00064FF2">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00EF530F" w:rsidRPr="00064FF2">
        <w:rPr>
          <w:rFonts w:ascii="Palatino Linotype" w:hAnsi="Palatino Linotype" w:cs="Tahoma"/>
          <w:sz w:val="22"/>
          <w:szCs w:val="24"/>
          <w:lang w:val="es-ES"/>
        </w:rPr>
        <w:t xml:space="preserve">Recursos </w:t>
      </w:r>
      <w:r w:rsidRPr="00064FF2">
        <w:rPr>
          <w:rFonts w:ascii="Palatino Linotype" w:hAnsi="Palatino Linotype" w:cs="Tahoma"/>
          <w:sz w:val="22"/>
          <w:szCs w:val="24"/>
          <w:lang w:val="es-ES"/>
        </w:rPr>
        <w:t xml:space="preserve">de </w:t>
      </w:r>
      <w:r w:rsidR="00EF530F" w:rsidRPr="00064FF2">
        <w:rPr>
          <w:rFonts w:ascii="Palatino Linotype" w:hAnsi="Palatino Linotype" w:cs="Tahoma"/>
          <w:sz w:val="22"/>
          <w:szCs w:val="24"/>
          <w:lang w:val="es-ES"/>
        </w:rPr>
        <w:t xml:space="preserve">Revisión </w:t>
      </w:r>
      <w:r w:rsidRPr="00064FF2">
        <w:rPr>
          <w:rFonts w:ascii="Palatino Linotype" w:hAnsi="Palatino Linotype" w:cs="Tahoma"/>
          <w:sz w:val="22"/>
          <w:szCs w:val="24"/>
          <w:lang w:val="es-ES"/>
        </w:rPr>
        <w:t>que nos ocupan; acto que fue notificado a las partes, mediante el Sistema de Acceso a la Información Mexiquense (SAIMEX), el mismo día de su emisión.</w:t>
      </w:r>
    </w:p>
    <w:p w14:paraId="2452B76B" w14:textId="77777777" w:rsidR="00C95F37" w:rsidRPr="005B3636" w:rsidRDefault="00C95F37" w:rsidP="006C09DE">
      <w:pPr>
        <w:spacing w:line="360" w:lineRule="auto"/>
        <w:jc w:val="both"/>
        <w:rPr>
          <w:rFonts w:ascii="Palatino Linotype" w:hAnsi="Palatino Linotype" w:cs="Tahoma"/>
          <w:b/>
          <w:sz w:val="22"/>
          <w:szCs w:val="24"/>
        </w:rPr>
      </w:pPr>
    </w:p>
    <w:p w14:paraId="2452B76C" w14:textId="1F389674" w:rsidR="00AE4195" w:rsidRPr="005B3636" w:rsidRDefault="003E763A" w:rsidP="006C09DE">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w:t>
      </w:r>
      <w:r w:rsidR="00AE4195" w:rsidRPr="00FE5A7F">
        <w:rPr>
          <w:rFonts w:ascii="Palatino Linotype" w:hAnsi="Palatino Linotype" w:cs="Tahoma"/>
          <w:sz w:val="22"/>
          <w:szCs w:val="24"/>
        </w:rPr>
        <w:t>El</w:t>
      </w:r>
      <w:r w:rsidR="003361D1" w:rsidRPr="00FE5A7F">
        <w:rPr>
          <w:rFonts w:ascii="Palatino Linotype" w:hAnsi="Palatino Linotype" w:cs="Tahoma"/>
          <w:sz w:val="22"/>
          <w:szCs w:val="24"/>
        </w:rPr>
        <w:t xml:space="preserve"> </w:t>
      </w:r>
      <w:r w:rsidR="00B476FA" w:rsidRPr="00C77442">
        <w:rPr>
          <w:rFonts w:ascii="Palatino Linotype" w:hAnsi="Palatino Linotype" w:cs="Tahoma"/>
          <w:sz w:val="22"/>
          <w:szCs w:val="24"/>
        </w:rPr>
        <w:t xml:space="preserve">veintiuno </w:t>
      </w:r>
      <w:r w:rsidR="003361D1" w:rsidRPr="00C77442">
        <w:rPr>
          <w:rFonts w:ascii="Palatino Linotype" w:hAnsi="Palatino Linotype" w:cs="Tahoma"/>
          <w:sz w:val="22"/>
          <w:szCs w:val="24"/>
        </w:rPr>
        <w:t xml:space="preserve">de </w:t>
      </w:r>
      <w:r w:rsidR="00B476FA" w:rsidRPr="00C77442">
        <w:rPr>
          <w:rFonts w:ascii="Palatino Linotype" w:hAnsi="Palatino Linotype" w:cs="Tahoma"/>
          <w:sz w:val="22"/>
          <w:szCs w:val="24"/>
        </w:rPr>
        <w:t>febrero</w:t>
      </w:r>
      <w:r w:rsidR="003361D1" w:rsidRPr="00FE5A7F">
        <w:rPr>
          <w:rFonts w:ascii="Palatino Linotype" w:hAnsi="Palatino Linotype" w:cs="Tahoma"/>
          <w:sz w:val="22"/>
          <w:szCs w:val="24"/>
        </w:rPr>
        <w:t xml:space="preserve"> de dos</w:t>
      </w:r>
      <w:r w:rsidR="003361D1">
        <w:rPr>
          <w:rFonts w:ascii="Palatino Linotype" w:hAnsi="Palatino Linotype" w:cs="Tahoma"/>
          <w:sz w:val="22"/>
          <w:szCs w:val="24"/>
        </w:rPr>
        <w:t xml:space="preserve"> mil di</w:t>
      </w:r>
      <w:r w:rsidR="00B476FA">
        <w:rPr>
          <w:rFonts w:ascii="Palatino Linotype" w:hAnsi="Palatino Linotype" w:cs="Tahoma"/>
          <w:sz w:val="22"/>
          <w:szCs w:val="24"/>
        </w:rPr>
        <w:t>ecinueve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2452B76D" w14:textId="77777777" w:rsidR="005A12EA" w:rsidRPr="005B3636" w:rsidRDefault="005A12EA" w:rsidP="006C09DE">
      <w:pPr>
        <w:spacing w:line="360" w:lineRule="auto"/>
        <w:jc w:val="both"/>
        <w:rPr>
          <w:rFonts w:ascii="Palatino Linotype" w:hAnsi="Palatino Linotype" w:cs="Tahoma"/>
          <w:sz w:val="22"/>
          <w:szCs w:val="24"/>
        </w:rPr>
      </w:pPr>
    </w:p>
    <w:p w14:paraId="2452B76E" w14:textId="77777777" w:rsidR="00AE4195" w:rsidRPr="005B3636" w:rsidRDefault="00AE4195" w:rsidP="006C09DE">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452B76F" w14:textId="77777777" w:rsidR="003E763A" w:rsidRPr="005B3636" w:rsidRDefault="003E763A" w:rsidP="006C09DE">
      <w:pPr>
        <w:spacing w:line="360" w:lineRule="auto"/>
        <w:jc w:val="both"/>
        <w:rPr>
          <w:rFonts w:ascii="Palatino Linotype" w:hAnsi="Palatino Linotype" w:cs="Tahoma"/>
          <w:color w:val="000000"/>
          <w:sz w:val="22"/>
          <w:szCs w:val="24"/>
        </w:rPr>
      </w:pPr>
    </w:p>
    <w:p w14:paraId="78368A11" w14:textId="77777777" w:rsidR="004A0E98" w:rsidRDefault="004A0E98" w:rsidP="006C09DE">
      <w:pPr>
        <w:spacing w:line="360" w:lineRule="auto"/>
        <w:jc w:val="center"/>
        <w:rPr>
          <w:rFonts w:ascii="Palatino Linotype" w:hAnsi="Palatino Linotype" w:cs="Tahoma"/>
          <w:b/>
          <w:sz w:val="22"/>
          <w:szCs w:val="22"/>
          <w:lang w:val="es-ES"/>
        </w:rPr>
      </w:pPr>
    </w:p>
    <w:p w14:paraId="2452B770" w14:textId="77777777" w:rsidR="004F2D88" w:rsidRPr="005B3636" w:rsidRDefault="009A620E" w:rsidP="006C09DE">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CONSIDERANDOS</w:t>
      </w:r>
      <w:r w:rsidR="004F2D88" w:rsidRPr="005B3636">
        <w:rPr>
          <w:rFonts w:ascii="Palatino Linotype" w:hAnsi="Palatino Linotype" w:cs="Tahoma"/>
          <w:b/>
          <w:sz w:val="22"/>
          <w:szCs w:val="22"/>
          <w:lang w:val="es-ES"/>
        </w:rPr>
        <w:t>:</w:t>
      </w:r>
    </w:p>
    <w:p w14:paraId="2452B771" w14:textId="77777777" w:rsidR="004F2D88" w:rsidRPr="005B3636" w:rsidRDefault="004F2D88" w:rsidP="006C09DE">
      <w:pPr>
        <w:spacing w:line="360" w:lineRule="auto"/>
        <w:rPr>
          <w:rFonts w:ascii="Palatino Linotype" w:hAnsi="Palatino Linotype" w:cs="Tahoma"/>
          <w:b/>
          <w:sz w:val="22"/>
          <w:szCs w:val="24"/>
          <w:lang w:val="es-ES"/>
        </w:rPr>
      </w:pPr>
    </w:p>
    <w:p w14:paraId="2452B772" w14:textId="77777777" w:rsidR="00B64641" w:rsidRPr="005B3636"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2452B774" w14:textId="77777777" w:rsidR="00436FD3" w:rsidRPr="005B3636" w:rsidRDefault="00436FD3" w:rsidP="006C09DE">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5B3636"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2452B777"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5B3636"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B3636"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5B3636" w:rsidRDefault="00734A02"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w:t>
      </w:r>
      <w:r w:rsidRPr="005B3636">
        <w:rPr>
          <w:rFonts w:ascii="Palatino Linotype" w:hAnsi="Palatino Linotype" w:cs="Tahoma"/>
          <w:sz w:val="22"/>
          <w:szCs w:val="24"/>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7FAB913E" w:rsidR="00734A02" w:rsidRPr="005B3636" w:rsidRDefault="00734A02" w:rsidP="006C09DE">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se actualiza la</w:t>
      </w:r>
      <w:r w:rsidR="003361D1">
        <w:rPr>
          <w:rFonts w:ascii="Palatino Linotype" w:hAnsi="Palatino Linotype" w:cs="Tahoma"/>
          <w:sz w:val="22"/>
          <w:szCs w:val="24"/>
          <w:lang w:val="es-ES"/>
        </w:rPr>
        <w:t>s</w:t>
      </w:r>
      <w:r w:rsidRPr="005B3636">
        <w:rPr>
          <w:rFonts w:ascii="Palatino Linotype" w:hAnsi="Palatino Linotype" w:cs="Tahoma"/>
          <w:sz w:val="22"/>
          <w:szCs w:val="24"/>
          <w:lang w:val="es-ES"/>
        </w:rPr>
        <w:t xml:space="preserve"> causal</w:t>
      </w:r>
      <w:r w:rsidR="003361D1">
        <w:rPr>
          <w:rFonts w:ascii="Palatino Linotype" w:hAnsi="Palatino Linotype" w:cs="Tahoma"/>
          <w:sz w:val="22"/>
          <w:szCs w:val="24"/>
          <w:lang w:val="es-ES"/>
        </w:rPr>
        <w:t>es de procedencia de los</w:t>
      </w:r>
      <w:r w:rsidRPr="005B3636">
        <w:rPr>
          <w:rFonts w:ascii="Palatino Linotype" w:hAnsi="Palatino Linotype" w:cs="Tahoma"/>
          <w:sz w:val="22"/>
          <w:szCs w:val="24"/>
          <w:lang w:val="es-ES"/>
        </w:rPr>
        <w:t xml:space="preserve"> recurso de revisión señalada</w:t>
      </w:r>
      <w:r w:rsidR="003361D1">
        <w:rPr>
          <w:rFonts w:ascii="Palatino Linotype" w:hAnsi="Palatino Linotype" w:cs="Tahoma"/>
          <w:sz w:val="22"/>
          <w:szCs w:val="24"/>
          <w:lang w:val="es-ES"/>
        </w:rPr>
        <w:t xml:space="preserve"> en</w:t>
      </w:r>
      <w:r w:rsidR="0015515B">
        <w:rPr>
          <w:rFonts w:ascii="Palatino Linotype" w:hAnsi="Palatino Linotype" w:cs="Tahoma"/>
          <w:sz w:val="22"/>
          <w:szCs w:val="24"/>
          <w:lang w:val="es-ES"/>
        </w:rPr>
        <w:t xml:space="preserve"> el artículo 179, fracción I </w:t>
      </w:r>
      <w:r w:rsidRPr="005B3636">
        <w:rPr>
          <w:rFonts w:ascii="Palatino Linotype" w:hAnsi="Palatino Linotype" w:cs="Tahoma"/>
          <w:sz w:val="22"/>
          <w:szCs w:val="24"/>
          <w:lang w:val="es-ES"/>
        </w:rPr>
        <w:t xml:space="preserve"> de la Ley en cita, pues la parte Recurrente se inconformó con la </w:t>
      </w:r>
      <w:r w:rsidR="00A47E6E" w:rsidRPr="005B3636">
        <w:rPr>
          <w:rFonts w:ascii="Palatino Linotype" w:hAnsi="Palatino Linotype" w:cs="Tahoma"/>
          <w:sz w:val="22"/>
          <w:szCs w:val="24"/>
          <w:lang w:val="es-ES"/>
        </w:rPr>
        <w:t xml:space="preserve">negativa a entregarle la </w:t>
      </w:r>
      <w:r w:rsidRPr="005B3636">
        <w:rPr>
          <w:rFonts w:ascii="Palatino Linotype" w:hAnsi="Palatino Linotype" w:cs="Tahoma"/>
          <w:sz w:val="22"/>
          <w:szCs w:val="24"/>
          <w:lang w:val="es-ES"/>
        </w:rPr>
        <w:t>información solicitad</w:t>
      </w:r>
      <w:r w:rsidR="00A47E6E" w:rsidRPr="005B3636">
        <w:rPr>
          <w:rFonts w:ascii="Palatino Linotype" w:hAnsi="Palatino Linotype" w:cs="Tahoma"/>
          <w:sz w:val="22"/>
          <w:szCs w:val="24"/>
          <w:lang w:val="es-ES"/>
        </w:rPr>
        <w:t>a</w:t>
      </w:r>
      <w:r w:rsidRPr="005B3636">
        <w:rPr>
          <w:rFonts w:ascii="Palatino Linotype" w:hAnsi="Palatino Linotype" w:cs="Tahoma"/>
          <w:sz w:val="22"/>
          <w:szCs w:val="24"/>
          <w:lang w:val="es-ES"/>
        </w:rPr>
        <w:t>.</w:t>
      </w:r>
    </w:p>
    <w:p w14:paraId="2452B783" w14:textId="77777777" w:rsidR="00734A02" w:rsidRDefault="00734A02" w:rsidP="006C09DE">
      <w:pPr>
        <w:widowControl w:val="0"/>
        <w:spacing w:line="360" w:lineRule="auto"/>
        <w:jc w:val="both"/>
        <w:rPr>
          <w:rFonts w:ascii="Palatino Linotype" w:hAnsi="Palatino Linotype" w:cs="Tahoma"/>
          <w:sz w:val="22"/>
          <w:szCs w:val="24"/>
          <w:lang w:val="es-ES"/>
        </w:rPr>
      </w:pPr>
    </w:p>
    <w:p w14:paraId="2CAD8BE3" w14:textId="77777777" w:rsidR="00FE5A7F" w:rsidRPr="005B3636" w:rsidRDefault="00FE5A7F" w:rsidP="006C09DE">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p>
    <w:p w14:paraId="2452B787" w14:textId="0C5DCCED" w:rsidR="00A47E6E" w:rsidRDefault="00A47E6E" w:rsidP="00A47E6E">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C45FE62" w14:textId="77777777" w:rsidR="00EF530F" w:rsidRPr="005B3636" w:rsidRDefault="00EF530F" w:rsidP="00A47E6E">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4A616A">
        <w:rPr>
          <w:rFonts w:ascii="Palatino Linotype" w:eastAsia="Calibri" w:hAnsi="Palatino Linotype" w:cs="Tahoma"/>
          <w:b/>
          <w:iCs/>
          <w:sz w:val="22"/>
          <w:szCs w:val="24"/>
          <w:lang w:val="es-ES" w:eastAsia="es-ES_tradnl"/>
        </w:rPr>
        <w:t>TERCER</w:t>
      </w:r>
      <w:r w:rsidR="009C569C" w:rsidRPr="004A616A">
        <w:rPr>
          <w:rFonts w:ascii="Palatino Linotype" w:eastAsia="Calibri" w:hAnsi="Palatino Linotype" w:cs="Tahoma"/>
          <w:b/>
          <w:iCs/>
          <w:sz w:val="22"/>
          <w:szCs w:val="24"/>
          <w:lang w:val="es-ES" w:eastAsia="es-ES_tradnl"/>
        </w:rPr>
        <w:t>O</w:t>
      </w:r>
      <w:r w:rsidRPr="004A616A">
        <w:rPr>
          <w:rFonts w:ascii="Palatino Linotype" w:eastAsia="Calibri" w:hAnsi="Palatino Linotype" w:cs="Tahoma"/>
          <w:b/>
          <w:iCs/>
          <w:sz w:val="22"/>
          <w:szCs w:val="24"/>
          <w:lang w:val="es-ES" w:eastAsia="es-ES_tradnl"/>
        </w:rPr>
        <w:t xml:space="preserve">. </w:t>
      </w:r>
      <w:r w:rsidR="0025469C" w:rsidRPr="004A616A">
        <w:rPr>
          <w:rFonts w:ascii="Palatino Linotype" w:eastAsia="Calibri" w:hAnsi="Palatino Linotype" w:cs="Tahoma"/>
          <w:b/>
          <w:iCs/>
          <w:sz w:val="22"/>
          <w:szCs w:val="24"/>
          <w:lang w:val="es-ES" w:eastAsia="es-ES_tradnl"/>
        </w:rPr>
        <w:t xml:space="preserve">Determinación </w:t>
      </w:r>
      <w:r w:rsidR="009617D3" w:rsidRPr="004A616A">
        <w:rPr>
          <w:rFonts w:ascii="Palatino Linotype" w:eastAsia="Calibri" w:hAnsi="Palatino Linotype" w:cs="Tahoma"/>
          <w:b/>
          <w:iCs/>
          <w:sz w:val="22"/>
          <w:szCs w:val="24"/>
          <w:lang w:val="es-ES" w:eastAsia="es-ES_tradnl"/>
        </w:rPr>
        <w:t xml:space="preserve">de la </w:t>
      </w:r>
      <w:r w:rsidR="00CF4012" w:rsidRPr="004A616A">
        <w:rPr>
          <w:rFonts w:ascii="Palatino Linotype" w:eastAsia="Calibri" w:hAnsi="Palatino Linotype" w:cs="Tahoma"/>
          <w:b/>
          <w:iCs/>
          <w:sz w:val="22"/>
          <w:szCs w:val="24"/>
          <w:lang w:val="es-ES" w:eastAsia="es-ES_tradnl"/>
        </w:rPr>
        <w:t>Controversia</w:t>
      </w:r>
      <w:r w:rsidRPr="00EF530F">
        <w:rPr>
          <w:rFonts w:ascii="Palatino Linotype" w:eastAsia="Calibri" w:hAnsi="Palatino Linotype" w:cs="Tahoma"/>
          <w:b/>
          <w:iCs/>
          <w:sz w:val="22"/>
          <w:szCs w:val="24"/>
          <w:lang w:val="es-ES" w:eastAsia="es-ES_tradnl"/>
        </w:rPr>
        <w:t>.</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3BDC8681" w14:textId="0D19CA93" w:rsidR="00181663" w:rsidRDefault="008540AF" w:rsidP="00E823BB">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w:t>
      </w:r>
      <w:r w:rsidR="00EF530F">
        <w:rPr>
          <w:rFonts w:ascii="Palatino Linotype" w:eastAsia="Calibri" w:hAnsi="Palatino Linotype" w:cs="Tahoma"/>
          <w:iCs/>
          <w:sz w:val="22"/>
          <w:szCs w:val="22"/>
          <w:lang w:eastAsia="es-ES_tradnl"/>
        </w:rPr>
        <w:t>R</w:t>
      </w:r>
      <w:r w:rsidR="00EF530F" w:rsidRPr="005B3636">
        <w:rPr>
          <w:rFonts w:ascii="Palatino Linotype" w:eastAsia="Calibri" w:hAnsi="Palatino Linotype" w:cs="Tahoma"/>
          <w:iCs/>
          <w:sz w:val="22"/>
          <w:szCs w:val="22"/>
          <w:lang w:eastAsia="es-ES_tradnl"/>
        </w:rPr>
        <w:t>ecurrente</w:t>
      </w:r>
      <w:r w:rsidR="005E0447" w:rsidRPr="005B3636">
        <w:rPr>
          <w:rFonts w:ascii="Palatino Linotype" w:eastAsia="Calibri" w:hAnsi="Palatino Linotype" w:cs="Tahoma"/>
          <w:iCs/>
          <w:sz w:val="22"/>
          <w:szCs w:val="22"/>
          <w:lang w:eastAsia="es-ES_tradnl"/>
        </w:rPr>
        <w:t>, por lo que en primer plano</w:t>
      </w:r>
      <w:r w:rsidR="00EF530F">
        <w:rPr>
          <w:rFonts w:ascii="Palatino Linotype" w:eastAsia="Calibri" w:hAnsi="Palatino Linotype" w:cs="Tahoma"/>
          <w:iCs/>
          <w:sz w:val="22"/>
          <w:szCs w:val="22"/>
          <w:lang w:eastAsia="es-ES_tradnl"/>
        </w:rPr>
        <w:t>,</w:t>
      </w:r>
      <w:r w:rsidR="005E0447" w:rsidRPr="005B3636">
        <w:rPr>
          <w:rFonts w:ascii="Palatino Linotype" w:eastAsia="Calibri" w:hAnsi="Palatino Linotype" w:cs="Tahoma"/>
          <w:iCs/>
          <w:sz w:val="22"/>
          <w:szCs w:val="22"/>
          <w:lang w:eastAsia="es-ES_tradnl"/>
        </w:rPr>
        <w:t xml:space="preserve"> enunciaremos lo que </w:t>
      </w:r>
      <w:r w:rsidR="0058370D" w:rsidRPr="005B3636">
        <w:rPr>
          <w:rFonts w:ascii="Palatino Linotype" w:eastAsia="Calibri" w:hAnsi="Palatino Linotype" w:cs="Tahoma"/>
          <w:iCs/>
          <w:sz w:val="22"/>
          <w:szCs w:val="22"/>
          <w:lang w:eastAsia="es-ES_tradnl"/>
        </w:rPr>
        <w:t>solicitó</w:t>
      </w:r>
      <w:r w:rsidR="00181663">
        <w:rPr>
          <w:rFonts w:ascii="Palatino Linotype" w:eastAsia="Calibri" w:hAnsi="Palatino Linotype" w:cs="Tahoma"/>
          <w:iCs/>
          <w:sz w:val="22"/>
          <w:szCs w:val="22"/>
          <w:lang w:eastAsia="es-ES_tradnl"/>
        </w:rPr>
        <w:t xml:space="preserve">, </w:t>
      </w:r>
      <w:r w:rsidR="00E823BB">
        <w:rPr>
          <w:rFonts w:ascii="Palatino Linotype" w:eastAsia="Calibri" w:hAnsi="Palatino Linotype" w:cs="Tahoma"/>
          <w:iCs/>
          <w:sz w:val="22"/>
          <w:szCs w:val="22"/>
          <w:lang w:eastAsia="es-ES_tradnl"/>
        </w:rPr>
        <w:t>respecto a los torneos internos realizados con la finalidad de integrar a los equipos re</w:t>
      </w:r>
      <w:r w:rsidR="001E5B3C">
        <w:rPr>
          <w:rFonts w:ascii="Palatino Linotype" w:eastAsia="Calibri" w:hAnsi="Palatino Linotype" w:cs="Tahoma"/>
          <w:iCs/>
          <w:sz w:val="22"/>
          <w:szCs w:val="22"/>
          <w:lang w:eastAsia="es-ES_tradnl"/>
        </w:rPr>
        <w:t xml:space="preserve">presentantes de </w:t>
      </w:r>
      <w:proofErr w:type="spellStart"/>
      <w:r w:rsidR="001E5B3C">
        <w:rPr>
          <w:rFonts w:ascii="Palatino Linotype" w:eastAsia="Calibri" w:hAnsi="Palatino Linotype" w:cs="Tahoma"/>
          <w:iCs/>
          <w:sz w:val="22"/>
          <w:szCs w:val="22"/>
          <w:lang w:eastAsia="es-ES_tradnl"/>
        </w:rPr>
        <w:t>interpolité</w:t>
      </w:r>
      <w:r w:rsidR="00E823BB">
        <w:rPr>
          <w:rFonts w:ascii="Palatino Linotype" w:eastAsia="Calibri" w:hAnsi="Palatino Linotype" w:cs="Tahoma"/>
          <w:iCs/>
          <w:sz w:val="22"/>
          <w:szCs w:val="22"/>
          <w:lang w:eastAsia="es-ES_tradnl"/>
        </w:rPr>
        <w:t>cnicas</w:t>
      </w:r>
      <w:proofErr w:type="spellEnd"/>
      <w:r w:rsidR="00E823BB">
        <w:rPr>
          <w:rFonts w:ascii="Palatino Linotype" w:eastAsia="Calibri" w:hAnsi="Palatino Linotype" w:cs="Tahoma"/>
          <w:iCs/>
          <w:sz w:val="22"/>
          <w:szCs w:val="22"/>
          <w:lang w:eastAsia="es-ES_tradnl"/>
        </w:rPr>
        <w:t xml:space="preserve"> </w:t>
      </w:r>
      <w:r w:rsidR="004A0E98">
        <w:rPr>
          <w:rFonts w:ascii="Palatino Linotype" w:eastAsia="Calibri" w:hAnsi="Palatino Linotype" w:cs="Tahoma"/>
          <w:iCs/>
          <w:sz w:val="22"/>
          <w:szCs w:val="22"/>
          <w:lang w:eastAsia="es-ES_tradnl"/>
        </w:rPr>
        <w:t>dos mil diecinueve</w:t>
      </w:r>
      <w:r w:rsidR="00E823BB">
        <w:rPr>
          <w:rFonts w:ascii="Palatino Linotype" w:eastAsia="Calibri" w:hAnsi="Palatino Linotype" w:cs="Tahoma"/>
          <w:iCs/>
          <w:sz w:val="22"/>
          <w:szCs w:val="22"/>
          <w:lang w:eastAsia="es-ES_tradnl"/>
        </w:rPr>
        <w:t>:</w:t>
      </w:r>
    </w:p>
    <w:p w14:paraId="37A03945" w14:textId="77777777" w:rsidR="0039637A" w:rsidRDefault="0039637A" w:rsidP="00E823BB">
      <w:pPr>
        <w:spacing w:line="360" w:lineRule="auto"/>
        <w:jc w:val="both"/>
        <w:rPr>
          <w:rFonts w:ascii="Palatino Linotype" w:eastAsia="Calibri" w:hAnsi="Palatino Linotype" w:cs="Tahoma"/>
          <w:szCs w:val="22"/>
          <w:lang w:eastAsia="es-ES_tradnl"/>
        </w:rPr>
      </w:pPr>
    </w:p>
    <w:p w14:paraId="18085623" w14:textId="0AA5D0F4" w:rsidR="00181663" w:rsidRDefault="00E823BB" w:rsidP="00E823BB">
      <w:pPr>
        <w:pStyle w:val="Prrafodelista"/>
        <w:numPr>
          <w:ilvl w:val="0"/>
          <w:numId w:val="17"/>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Evidencia de las convocatorias de los torneos internos</w:t>
      </w:r>
      <w:r w:rsidR="004A0E98">
        <w:rPr>
          <w:rFonts w:ascii="Palatino Linotype" w:eastAsia="Calibri" w:hAnsi="Palatino Linotype" w:cs="Tahoma"/>
          <w:szCs w:val="22"/>
          <w:lang w:eastAsia="es-ES_tradnl"/>
        </w:rPr>
        <w:t>.</w:t>
      </w:r>
    </w:p>
    <w:p w14:paraId="1F4C916F" w14:textId="1877F22D" w:rsidR="00E823BB" w:rsidRDefault="00E823BB" w:rsidP="00E823BB">
      <w:pPr>
        <w:pStyle w:val="Prrafodelista"/>
        <w:numPr>
          <w:ilvl w:val="0"/>
          <w:numId w:val="17"/>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Evidencia </w:t>
      </w:r>
      <w:r w:rsidR="003C43A2">
        <w:rPr>
          <w:rFonts w:ascii="Palatino Linotype" w:eastAsia="Calibri" w:hAnsi="Palatino Linotype" w:cs="Tahoma"/>
          <w:szCs w:val="22"/>
          <w:lang w:eastAsia="es-ES_tradnl"/>
        </w:rPr>
        <w:t xml:space="preserve">de las cédulas arbitrales de los torneos internos. </w:t>
      </w:r>
    </w:p>
    <w:p w14:paraId="307520CC" w14:textId="77777777" w:rsidR="003C43A2" w:rsidRPr="00181663" w:rsidRDefault="003C43A2" w:rsidP="003C43A2">
      <w:pPr>
        <w:pStyle w:val="Prrafodelista"/>
        <w:spacing w:line="360" w:lineRule="auto"/>
        <w:ind w:left="1440"/>
        <w:jc w:val="both"/>
        <w:rPr>
          <w:rFonts w:ascii="Palatino Linotype" w:eastAsia="Calibri" w:hAnsi="Palatino Linotype" w:cs="Tahoma"/>
          <w:szCs w:val="22"/>
          <w:lang w:eastAsia="es-ES_tradnl"/>
        </w:rPr>
      </w:pPr>
    </w:p>
    <w:p w14:paraId="2452B797" w14:textId="299E4055" w:rsidR="005E0447" w:rsidRDefault="00EE56B3" w:rsidP="003C43A2">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respuesta, el Sujeto </w:t>
      </w:r>
      <w:r w:rsidR="003C43A2">
        <w:rPr>
          <w:rFonts w:ascii="Palatino Linotype" w:eastAsia="Calibri" w:hAnsi="Palatino Linotype" w:cs="Tahoma"/>
          <w:sz w:val="22"/>
          <w:szCs w:val="22"/>
          <w:lang w:eastAsia="es-ES_tradnl"/>
        </w:rPr>
        <w:t>Obligado manifestó por medio de la Jefa de Departamento de Vinculación y Extensión</w:t>
      </w:r>
      <w:r w:rsidR="001E5B3C">
        <w:rPr>
          <w:rFonts w:ascii="Palatino Linotype" w:eastAsia="Calibri" w:hAnsi="Palatino Linotype" w:cs="Tahoma"/>
          <w:sz w:val="22"/>
          <w:szCs w:val="22"/>
          <w:lang w:eastAsia="es-ES_tradnl"/>
        </w:rPr>
        <w:t xml:space="preserve">, que derivado de una búsqueda exhaustiva y razonable en los archivos de la Unidad Administrativa, no se ha generado ni se posee información referente a convocatorias de torneos internos para la celebración de </w:t>
      </w:r>
      <w:proofErr w:type="spellStart"/>
      <w:r w:rsidR="001E5B3C">
        <w:rPr>
          <w:rFonts w:ascii="Palatino Linotype" w:eastAsia="Calibri" w:hAnsi="Palatino Linotype" w:cs="Tahoma"/>
          <w:sz w:val="22"/>
          <w:szCs w:val="22"/>
          <w:lang w:eastAsia="es-ES_tradnl"/>
        </w:rPr>
        <w:t>Interp</w:t>
      </w:r>
      <w:r w:rsidR="004A0E98">
        <w:rPr>
          <w:rFonts w:ascii="Palatino Linotype" w:eastAsia="Calibri" w:hAnsi="Palatino Linotype" w:cs="Tahoma"/>
          <w:sz w:val="22"/>
          <w:szCs w:val="22"/>
          <w:lang w:eastAsia="es-ES_tradnl"/>
        </w:rPr>
        <w:t>o</w:t>
      </w:r>
      <w:r w:rsidR="001E5B3C">
        <w:rPr>
          <w:rFonts w:ascii="Palatino Linotype" w:eastAsia="Calibri" w:hAnsi="Palatino Linotype" w:cs="Tahoma"/>
          <w:sz w:val="22"/>
          <w:szCs w:val="22"/>
          <w:lang w:eastAsia="es-ES_tradnl"/>
        </w:rPr>
        <w:t>litécnicas</w:t>
      </w:r>
      <w:proofErr w:type="spellEnd"/>
      <w:r w:rsidR="001E5B3C">
        <w:rPr>
          <w:rFonts w:ascii="Palatino Linotype" w:eastAsia="Calibri" w:hAnsi="Palatino Linotype" w:cs="Tahoma"/>
          <w:sz w:val="22"/>
          <w:szCs w:val="22"/>
          <w:lang w:eastAsia="es-ES_tradnl"/>
        </w:rPr>
        <w:t xml:space="preserve"> </w:t>
      </w:r>
      <w:r w:rsidR="004A0E98">
        <w:rPr>
          <w:rFonts w:ascii="Palatino Linotype" w:eastAsia="Calibri" w:hAnsi="Palatino Linotype" w:cs="Tahoma"/>
          <w:iCs/>
          <w:sz w:val="22"/>
          <w:szCs w:val="22"/>
          <w:lang w:eastAsia="es-ES_tradnl"/>
        </w:rPr>
        <w:t>dos mil diecinueve</w:t>
      </w:r>
      <w:r w:rsidR="001E5B3C">
        <w:rPr>
          <w:rFonts w:ascii="Palatino Linotype" w:eastAsia="Calibri" w:hAnsi="Palatino Linotype" w:cs="Tahoma"/>
          <w:sz w:val="22"/>
          <w:szCs w:val="22"/>
          <w:lang w:eastAsia="es-ES_tradnl"/>
        </w:rPr>
        <w:t xml:space="preserve">. </w:t>
      </w:r>
    </w:p>
    <w:p w14:paraId="64FA1C0E" w14:textId="77777777" w:rsidR="003C43A2" w:rsidRPr="003C43A2" w:rsidRDefault="003C43A2" w:rsidP="003C43A2">
      <w:pPr>
        <w:spacing w:line="360" w:lineRule="auto"/>
        <w:jc w:val="both"/>
        <w:rPr>
          <w:rFonts w:ascii="Palatino Linotype" w:eastAsia="Calibri" w:hAnsi="Palatino Linotype" w:cs="Tahoma"/>
          <w:sz w:val="22"/>
          <w:szCs w:val="22"/>
          <w:lang w:eastAsia="es-ES_tradnl"/>
        </w:rPr>
      </w:pPr>
    </w:p>
    <w:p w14:paraId="2452B799" w14:textId="3716C2B7" w:rsidR="009B150D" w:rsidRDefault="00EE56B3" w:rsidP="00FF0214">
      <w:pPr>
        <w:spacing w:line="360" w:lineRule="auto"/>
        <w:jc w:val="both"/>
        <w:rPr>
          <w:rFonts w:ascii="Palatino Linotype" w:eastAsia="Calibri" w:hAnsi="Palatino Linotype" w:cs="Tahoma"/>
          <w:iCs/>
          <w:sz w:val="22"/>
          <w:szCs w:val="24"/>
          <w:lang w:val="es-ES" w:eastAsia="es-ES_tradnl"/>
        </w:rPr>
      </w:pPr>
      <w:r w:rsidRPr="005B3636">
        <w:rPr>
          <w:rFonts w:ascii="Palatino Linotype" w:eastAsia="Calibri" w:hAnsi="Palatino Linotype" w:cs="Tahoma"/>
          <w:sz w:val="22"/>
          <w:szCs w:val="22"/>
          <w:lang w:eastAsia="es-ES_tradnl"/>
        </w:rPr>
        <w:t xml:space="preserve">Inconforme con lo anterior, el particular señaló como agravió, </w:t>
      </w:r>
      <w:r w:rsidR="001E5B3C">
        <w:rPr>
          <w:rFonts w:ascii="Palatino Linotype" w:eastAsia="Calibri" w:hAnsi="Palatino Linotype" w:cs="Tahoma"/>
          <w:sz w:val="22"/>
          <w:szCs w:val="22"/>
          <w:lang w:eastAsia="es-ES_tradnl"/>
        </w:rPr>
        <w:t>que la información solicitada le había sido negada, ya que</w:t>
      </w:r>
      <w:r w:rsidR="0039637A">
        <w:rPr>
          <w:rFonts w:ascii="Palatino Linotype" w:eastAsia="Calibri" w:hAnsi="Palatino Linotype" w:cs="Tahoma"/>
          <w:sz w:val="22"/>
          <w:szCs w:val="22"/>
          <w:lang w:eastAsia="es-ES_tradnl"/>
        </w:rPr>
        <w:t xml:space="preserve"> </w:t>
      </w:r>
      <w:r w:rsidR="001E5B3C">
        <w:rPr>
          <w:rFonts w:ascii="Palatino Linotype" w:eastAsia="Calibri" w:hAnsi="Palatino Linotype" w:cs="Tahoma"/>
          <w:sz w:val="22"/>
          <w:szCs w:val="22"/>
          <w:lang w:eastAsia="es-ES_tradnl"/>
        </w:rPr>
        <w:t xml:space="preserve"> </w:t>
      </w:r>
      <w:r w:rsidR="0039637A">
        <w:rPr>
          <w:rFonts w:ascii="Palatino Linotype" w:eastAsia="Calibri" w:hAnsi="Palatino Linotype" w:cs="Tahoma"/>
          <w:sz w:val="22"/>
          <w:szCs w:val="22"/>
          <w:lang w:eastAsia="es-ES_tradnl"/>
        </w:rPr>
        <w:t xml:space="preserve">a su decir, </w:t>
      </w:r>
      <w:r w:rsidR="001E5B3C">
        <w:rPr>
          <w:rFonts w:ascii="Palatino Linotype" w:eastAsia="Calibri" w:hAnsi="Palatino Linotype" w:cs="Tahoma"/>
          <w:sz w:val="22"/>
          <w:szCs w:val="22"/>
          <w:lang w:eastAsia="es-ES_tradnl"/>
        </w:rPr>
        <w:t>derivado de una búsqueda en la página</w:t>
      </w:r>
      <w:r w:rsidR="004A0E98">
        <w:rPr>
          <w:rFonts w:ascii="Palatino Linotype" w:eastAsia="Calibri" w:hAnsi="Palatino Linotype" w:cs="Tahoma"/>
          <w:sz w:val="22"/>
          <w:szCs w:val="22"/>
          <w:lang w:eastAsia="es-ES_tradnl"/>
        </w:rPr>
        <w:t xml:space="preserve"> electrónica </w:t>
      </w:r>
      <w:r w:rsidR="001E5B3C">
        <w:rPr>
          <w:rFonts w:ascii="Palatino Linotype" w:eastAsia="Calibri" w:hAnsi="Palatino Linotype" w:cs="Tahoma"/>
          <w:sz w:val="22"/>
          <w:szCs w:val="22"/>
          <w:lang w:eastAsia="es-ES_tradnl"/>
        </w:rPr>
        <w:t xml:space="preserve"> </w:t>
      </w:r>
      <w:r w:rsidR="004A0E98">
        <w:rPr>
          <w:rFonts w:ascii="Palatino Linotype" w:eastAsia="Calibri" w:hAnsi="Palatino Linotype" w:cs="Tahoma"/>
          <w:sz w:val="22"/>
          <w:szCs w:val="22"/>
          <w:lang w:eastAsia="es-ES_tradnl"/>
        </w:rPr>
        <w:lastRenderedPageBreak/>
        <w:t xml:space="preserve">institucional </w:t>
      </w:r>
      <w:r w:rsidR="001E5B3C">
        <w:rPr>
          <w:rFonts w:ascii="Palatino Linotype" w:eastAsia="Calibri" w:hAnsi="Palatino Linotype" w:cs="Tahoma"/>
          <w:sz w:val="22"/>
          <w:szCs w:val="22"/>
          <w:lang w:eastAsia="es-ES_tradnl"/>
        </w:rPr>
        <w:t xml:space="preserve">de la Universidad así como la página de </w:t>
      </w:r>
      <w:r w:rsidR="001E5B3C" w:rsidRPr="00C77442">
        <w:rPr>
          <w:rFonts w:ascii="Palatino Linotype" w:eastAsia="Calibri" w:hAnsi="Palatino Linotype" w:cs="Tahoma"/>
          <w:i/>
          <w:sz w:val="22"/>
          <w:szCs w:val="22"/>
          <w:lang w:eastAsia="es-ES_tradnl"/>
        </w:rPr>
        <w:t>Facebook</w:t>
      </w:r>
      <w:r w:rsidR="001E5B3C">
        <w:rPr>
          <w:rFonts w:ascii="Palatino Linotype" w:eastAsia="Calibri" w:hAnsi="Palatino Linotype" w:cs="Tahoma"/>
          <w:sz w:val="22"/>
          <w:szCs w:val="22"/>
          <w:lang w:eastAsia="es-ES_tradnl"/>
        </w:rPr>
        <w:t xml:space="preserve"> </w:t>
      </w:r>
      <w:r w:rsidR="0039637A">
        <w:rPr>
          <w:rFonts w:ascii="Palatino Linotype" w:eastAsia="Calibri" w:hAnsi="Palatino Linotype" w:cs="Tahoma"/>
          <w:sz w:val="22"/>
          <w:szCs w:val="22"/>
          <w:lang w:eastAsia="es-ES_tradnl"/>
        </w:rPr>
        <w:t xml:space="preserve">se </w:t>
      </w:r>
      <w:r w:rsidR="00AC5FB6">
        <w:rPr>
          <w:rFonts w:ascii="Palatino Linotype" w:eastAsia="Calibri" w:hAnsi="Palatino Linotype" w:cs="Tahoma"/>
          <w:sz w:val="22"/>
          <w:szCs w:val="22"/>
          <w:lang w:eastAsia="es-ES_tradnl"/>
        </w:rPr>
        <w:t xml:space="preserve">convocó para participar en equipos deportivos para la celebración de torneos internos. </w:t>
      </w:r>
    </w:p>
    <w:p w14:paraId="76414E3D" w14:textId="77777777" w:rsidR="00AC5FB6" w:rsidRDefault="00AC5FB6" w:rsidP="0069357D">
      <w:pPr>
        <w:spacing w:line="360" w:lineRule="auto"/>
        <w:jc w:val="both"/>
        <w:rPr>
          <w:rFonts w:ascii="Palatino Linotype" w:eastAsia="Calibri" w:hAnsi="Palatino Linotype" w:cs="Tahoma"/>
          <w:bCs/>
          <w:sz w:val="22"/>
          <w:szCs w:val="22"/>
          <w:lang w:eastAsia="en-US"/>
        </w:rPr>
      </w:pPr>
    </w:p>
    <w:p w14:paraId="49F03380" w14:textId="3B208A89" w:rsidR="0069357D" w:rsidRPr="00C04268" w:rsidRDefault="00AC5FB6" w:rsidP="0069357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w:t>
      </w:r>
      <w:r w:rsidR="0069357D" w:rsidRPr="00C04268">
        <w:rPr>
          <w:rFonts w:ascii="Palatino Linotype" w:eastAsia="Calibri" w:hAnsi="Palatino Linotype" w:cs="Tahoma"/>
          <w:bCs/>
          <w:sz w:val="22"/>
          <w:szCs w:val="22"/>
          <w:lang w:eastAsia="en-US"/>
        </w:rPr>
        <w:t xml:space="preserve">abe señalar que todo lo anterior se desprende de las documentales que obran en el expediente electrónico del </w:t>
      </w:r>
      <w:r w:rsidR="00DD632B">
        <w:rPr>
          <w:rFonts w:ascii="Palatino Linotype" w:eastAsia="Calibri" w:hAnsi="Palatino Linotype" w:cs="Tahoma"/>
          <w:bCs/>
          <w:sz w:val="22"/>
          <w:szCs w:val="22"/>
          <w:lang w:eastAsia="en-US"/>
        </w:rPr>
        <w:t>R</w:t>
      </w:r>
      <w:r w:rsidR="00DD632B" w:rsidRPr="00C04268">
        <w:rPr>
          <w:rFonts w:ascii="Palatino Linotype" w:eastAsia="Calibri" w:hAnsi="Palatino Linotype" w:cs="Tahoma"/>
          <w:bCs/>
          <w:sz w:val="22"/>
          <w:szCs w:val="22"/>
          <w:lang w:eastAsia="en-US"/>
        </w:rPr>
        <w:t xml:space="preserve">ecurso </w:t>
      </w:r>
      <w:r w:rsidR="0069357D" w:rsidRPr="00C04268">
        <w:rPr>
          <w:rFonts w:ascii="Palatino Linotype" w:eastAsia="Calibri" w:hAnsi="Palatino Linotype" w:cs="Tahoma"/>
          <w:bCs/>
          <w:sz w:val="22"/>
          <w:szCs w:val="22"/>
          <w:lang w:eastAsia="en-US"/>
        </w:rPr>
        <w:t xml:space="preserve">de </w:t>
      </w:r>
      <w:r w:rsidR="00DD632B">
        <w:rPr>
          <w:rFonts w:ascii="Palatino Linotype" w:eastAsia="Calibri" w:hAnsi="Palatino Linotype" w:cs="Tahoma"/>
          <w:bCs/>
          <w:sz w:val="22"/>
          <w:szCs w:val="22"/>
          <w:lang w:eastAsia="en-US"/>
        </w:rPr>
        <w:t>R</w:t>
      </w:r>
      <w:r w:rsidR="00DD632B" w:rsidRPr="00C04268">
        <w:rPr>
          <w:rFonts w:ascii="Palatino Linotype" w:eastAsia="Calibri" w:hAnsi="Palatino Linotype" w:cs="Tahoma"/>
          <w:bCs/>
          <w:sz w:val="22"/>
          <w:szCs w:val="22"/>
          <w:lang w:eastAsia="en-US"/>
        </w:rPr>
        <w:t xml:space="preserve">evisión </w:t>
      </w:r>
      <w:r w:rsidR="0069357D" w:rsidRPr="00C04268">
        <w:rPr>
          <w:rFonts w:ascii="Palatino Linotype" w:eastAsia="Calibri" w:hAnsi="Palatino Linotype" w:cs="Tahoma"/>
          <w:bCs/>
          <w:sz w:val="22"/>
          <w:szCs w:val="22"/>
          <w:lang w:eastAsia="en-US"/>
        </w:rPr>
        <w:t xml:space="preserve">que nos ocupa, consistentes en: las  solicitud de acceso a la información, la respuesta emitida por el Sujeto Obligado, el escrito </w:t>
      </w:r>
      <w:proofErr w:type="spellStart"/>
      <w:r w:rsidR="0069357D" w:rsidRPr="00C04268">
        <w:rPr>
          <w:rFonts w:ascii="Palatino Linotype" w:eastAsia="Calibri" w:hAnsi="Palatino Linotype" w:cs="Tahoma"/>
          <w:bCs/>
          <w:sz w:val="22"/>
          <w:szCs w:val="22"/>
          <w:lang w:eastAsia="en-US"/>
        </w:rPr>
        <w:t>recursal</w:t>
      </w:r>
      <w:proofErr w:type="spellEnd"/>
      <w:r w:rsidR="0069357D" w:rsidRPr="00C04268">
        <w:rPr>
          <w:rFonts w:ascii="Palatino Linotype" w:eastAsia="Calibri" w:hAnsi="Palatino Linotype" w:cs="Tahoma"/>
          <w:bCs/>
          <w:sz w:val="22"/>
          <w:szCs w:val="22"/>
          <w:lang w:eastAsia="en-US"/>
        </w:rPr>
        <w:t xml:space="preserve">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EF4938A" w14:textId="77777777" w:rsidR="0069357D" w:rsidRPr="00C04268" w:rsidRDefault="0069357D" w:rsidP="0069357D">
      <w:pPr>
        <w:spacing w:line="360" w:lineRule="auto"/>
        <w:jc w:val="both"/>
        <w:rPr>
          <w:rFonts w:ascii="Palatino Linotype" w:eastAsia="Calibri" w:hAnsi="Palatino Linotype" w:cs="Tahoma"/>
          <w:bCs/>
          <w:sz w:val="22"/>
          <w:szCs w:val="22"/>
          <w:lang w:eastAsia="en-US"/>
        </w:rPr>
      </w:pPr>
    </w:p>
    <w:p w14:paraId="27CCC709" w14:textId="27E66A26" w:rsidR="0069357D" w:rsidRDefault="0069357D" w:rsidP="0069357D">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ecurrente, a luz de la respuesta otorgada por </w:t>
      </w:r>
      <w:r w:rsidR="00856346">
        <w:rPr>
          <w:rFonts w:ascii="Palatino Linotype" w:eastAsia="Calibri" w:hAnsi="Palatino Linotype" w:cs="Tahoma"/>
          <w:bCs/>
          <w:sz w:val="22"/>
          <w:szCs w:val="22"/>
          <w:lang w:eastAsia="en-US"/>
        </w:rPr>
        <w:t>la Universidad Politécnica del Valle de Toluca</w:t>
      </w:r>
      <w:r w:rsidRPr="00C04268">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14:paraId="58B9A986" w14:textId="77777777" w:rsidR="00AC5FB6" w:rsidRPr="00C04268" w:rsidRDefault="00AC5FB6" w:rsidP="0069357D">
      <w:pPr>
        <w:spacing w:line="360" w:lineRule="auto"/>
        <w:jc w:val="both"/>
        <w:rPr>
          <w:rFonts w:ascii="Palatino Linotype" w:eastAsia="Calibri" w:hAnsi="Palatino Linotype" w:cs="Tahoma"/>
          <w:bCs/>
          <w:sz w:val="22"/>
          <w:szCs w:val="22"/>
          <w:lang w:eastAsia="en-US"/>
        </w:rPr>
      </w:pPr>
    </w:p>
    <w:p w14:paraId="2452B79A" w14:textId="77777777" w:rsidR="00216601" w:rsidRPr="005B3636" w:rsidRDefault="00216601" w:rsidP="006C09DE">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6C09DE">
      <w:pPr>
        <w:spacing w:line="360" w:lineRule="auto"/>
        <w:ind w:right="-93"/>
        <w:jc w:val="both"/>
        <w:rPr>
          <w:rFonts w:ascii="Palatino Linotype" w:hAnsi="Palatino Linotype" w:cs="Tahoma"/>
          <w:b/>
          <w:sz w:val="18"/>
        </w:rPr>
      </w:pPr>
    </w:p>
    <w:p w14:paraId="2452B79C" w14:textId="77777777" w:rsidR="00216601" w:rsidRPr="005B3636" w:rsidRDefault="00216601" w:rsidP="006C09DE">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6C09DE">
      <w:pPr>
        <w:spacing w:line="360" w:lineRule="auto"/>
        <w:contextualSpacing/>
        <w:jc w:val="both"/>
        <w:rPr>
          <w:rFonts w:ascii="Palatino Linotype" w:hAnsi="Palatino Linotype" w:cs="Tahoma"/>
          <w:sz w:val="22"/>
          <w:szCs w:val="24"/>
        </w:rPr>
      </w:pPr>
    </w:p>
    <w:p w14:paraId="2452B79E"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5B3636">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2452B79F" w14:textId="77777777" w:rsidR="00AB0303" w:rsidRPr="005B3636" w:rsidRDefault="00AB0303" w:rsidP="006C09DE">
      <w:pPr>
        <w:spacing w:line="360" w:lineRule="auto"/>
        <w:jc w:val="both"/>
        <w:rPr>
          <w:rFonts w:ascii="Palatino Linotype" w:hAnsi="Palatino Linotype" w:cs="Tahoma"/>
          <w:sz w:val="22"/>
          <w:szCs w:val="24"/>
        </w:rPr>
      </w:pPr>
    </w:p>
    <w:p w14:paraId="2452B7A0"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5B3636" w:rsidRDefault="00216601" w:rsidP="006C09DE">
      <w:pPr>
        <w:spacing w:line="360" w:lineRule="auto"/>
        <w:jc w:val="both"/>
        <w:rPr>
          <w:rFonts w:ascii="Palatino Linotype" w:hAnsi="Palatino Linotype" w:cs="Tahoma"/>
          <w:sz w:val="22"/>
          <w:szCs w:val="24"/>
        </w:rPr>
      </w:pPr>
    </w:p>
    <w:p w14:paraId="2452B7A2"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B3636" w:rsidRDefault="00216601" w:rsidP="006C09DE">
      <w:pPr>
        <w:spacing w:line="360" w:lineRule="auto"/>
        <w:jc w:val="both"/>
        <w:rPr>
          <w:rFonts w:ascii="Palatino Linotype" w:hAnsi="Palatino Linotype" w:cs="Tahoma"/>
          <w:sz w:val="22"/>
          <w:szCs w:val="24"/>
        </w:rPr>
      </w:pPr>
    </w:p>
    <w:p w14:paraId="2452B7A4"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5B3636" w:rsidRDefault="00216601" w:rsidP="006C09DE">
      <w:pPr>
        <w:spacing w:line="360" w:lineRule="auto"/>
        <w:jc w:val="both"/>
        <w:rPr>
          <w:rFonts w:ascii="Palatino Linotype" w:hAnsi="Palatino Linotype" w:cs="Tahoma"/>
          <w:szCs w:val="24"/>
        </w:rPr>
      </w:pPr>
    </w:p>
    <w:p w14:paraId="2452B7A6"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6C09DE">
      <w:pPr>
        <w:spacing w:line="360" w:lineRule="auto"/>
        <w:jc w:val="both"/>
        <w:rPr>
          <w:rFonts w:ascii="Palatino Linotype" w:hAnsi="Palatino Linotype" w:cs="Tahoma"/>
          <w:szCs w:val="24"/>
        </w:rPr>
      </w:pPr>
    </w:p>
    <w:p w14:paraId="2452B7A8"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9" w14:textId="77777777" w:rsidR="00216601" w:rsidRDefault="00216601" w:rsidP="006C09DE">
      <w:pPr>
        <w:spacing w:line="360" w:lineRule="auto"/>
        <w:jc w:val="both"/>
        <w:rPr>
          <w:rFonts w:ascii="Palatino Linotype" w:hAnsi="Palatino Linotype" w:cs="Tahoma"/>
          <w:sz w:val="22"/>
          <w:szCs w:val="24"/>
        </w:rPr>
      </w:pPr>
    </w:p>
    <w:p w14:paraId="2452B7AA" w14:textId="77777777" w:rsidR="007876CF" w:rsidRPr="005B3636" w:rsidRDefault="009C569C" w:rsidP="006C09DE">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6C09DE">
      <w:pPr>
        <w:spacing w:line="360" w:lineRule="auto"/>
        <w:jc w:val="both"/>
        <w:rPr>
          <w:rFonts w:ascii="Palatino Linotype" w:hAnsi="Palatino Linotype" w:cs="Tahoma"/>
          <w:sz w:val="22"/>
          <w:szCs w:val="24"/>
          <w:lang w:val="es-ES"/>
        </w:rPr>
      </w:pPr>
    </w:p>
    <w:p w14:paraId="2452B7AC" w14:textId="3DDD3F7D"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lastRenderedPageBreak/>
        <w:t xml:space="preserve">Expuesta la controversia, se procede al análisis del agravio hecho valer por el ahora Recurrente, concerniente a la respuesta de la Universidad Politécnica del Valle de Toluca </w:t>
      </w:r>
      <w:r w:rsidR="00CE53D8" w:rsidRPr="005B3636">
        <w:rPr>
          <w:rFonts w:ascii="Palatino Linotype" w:eastAsia="Calibri" w:hAnsi="Palatino Linotype" w:cs="Tahoma"/>
          <w:bCs/>
          <w:sz w:val="22"/>
          <w:szCs w:val="22"/>
          <w:lang w:eastAsia="en-US"/>
        </w:rPr>
        <w:t>a</w:t>
      </w:r>
      <w:r w:rsidR="00CE53D8">
        <w:rPr>
          <w:rFonts w:ascii="Palatino Linotype" w:eastAsia="Calibri" w:hAnsi="Palatino Linotype" w:cs="Tahoma"/>
          <w:bCs/>
          <w:sz w:val="22"/>
          <w:szCs w:val="22"/>
          <w:lang w:eastAsia="en-US"/>
        </w:rPr>
        <w:t xml:space="preserve"> los</w:t>
      </w:r>
      <w:r w:rsidR="00CE53D8" w:rsidRPr="005B3636">
        <w:rPr>
          <w:rFonts w:ascii="Palatino Linotype" w:eastAsia="Calibri" w:hAnsi="Palatino Linotype" w:cs="Tahoma"/>
          <w:bCs/>
          <w:sz w:val="22"/>
          <w:szCs w:val="22"/>
          <w:lang w:eastAsia="en-US"/>
        </w:rPr>
        <w:t xml:space="preserve"> </w:t>
      </w:r>
      <w:r w:rsidRPr="005B3636">
        <w:rPr>
          <w:rFonts w:ascii="Palatino Linotype" w:eastAsia="Calibri" w:hAnsi="Palatino Linotype" w:cs="Tahoma"/>
          <w:bCs/>
          <w:sz w:val="22"/>
          <w:szCs w:val="22"/>
          <w:lang w:eastAsia="en-US"/>
        </w:rPr>
        <w:t>requerimiento</w:t>
      </w:r>
      <w:r w:rsidR="00CE53D8">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 informativo</w:t>
      </w:r>
      <w:r w:rsidR="00CE53D8">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w:t>
      </w:r>
    </w:p>
    <w:p w14:paraId="2452B7AD"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AE"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52B7AF"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0"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5B3636" w:rsidRDefault="00F94E90" w:rsidP="00F94E90">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B4"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A" w14:textId="6BD98270"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w:t>
      </w:r>
      <w:r w:rsidR="00CE53D8">
        <w:rPr>
          <w:rFonts w:ascii="Palatino Linotype" w:eastAsia="Calibri" w:hAnsi="Palatino Linotype" w:cs="Tahoma"/>
          <w:bCs/>
          <w:sz w:val="22"/>
          <w:szCs w:val="22"/>
          <w:lang w:eastAsia="en-US"/>
        </w:rPr>
        <w:t>anterior</w:t>
      </w:r>
      <w:r w:rsidRPr="005B3636">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C" w14:textId="356F72DE"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B3636" w:rsidRDefault="00F94E90" w:rsidP="00F94E90">
      <w:pPr>
        <w:pStyle w:val="Prrafodelista"/>
        <w:spacing w:line="360" w:lineRule="auto"/>
        <w:ind w:right="-93"/>
        <w:jc w:val="both"/>
        <w:rPr>
          <w:rFonts w:ascii="Palatino Linotype" w:eastAsia="Calibri" w:hAnsi="Palatino Linotype" w:cs="Tahoma"/>
          <w:bCs/>
          <w:szCs w:val="22"/>
          <w:lang w:eastAsia="en-US"/>
        </w:rPr>
      </w:pPr>
    </w:p>
    <w:p w14:paraId="2452B7BE" w14:textId="185448EC"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B3636">
        <w:rPr>
          <w:rFonts w:ascii="Palatino Linotype" w:eastAsia="Calibri" w:hAnsi="Palatino Linotype" w:cs="Tahoma"/>
          <w:bCs/>
          <w:szCs w:val="22"/>
          <w:lang w:eastAsia="en-US"/>
        </w:rPr>
        <w:t xml:space="preserve"> de</w:t>
      </w:r>
      <w:r w:rsidRPr="005B3636">
        <w:rPr>
          <w:rFonts w:ascii="Palatino Linotype" w:eastAsia="Calibri" w:hAnsi="Palatino Linotype" w:cs="Tahoma"/>
          <w:bCs/>
          <w:szCs w:val="22"/>
          <w:lang w:eastAsia="en-US"/>
        </w:rPr>
        <w:t xml:space="preserve"> </w:t>
      </w:r>
      <w:r w:rsidRPr="005B3636">
        <w:rPr>
          <w:rFonts w:ascii="Palatino Linotype" w:eastAsia="Calibri" w:hAnsi="Palatino Linotype" w:cs="Tahoma"/>
          <w:b/>
          <w:bCs/>
          <w:szCs w:val="22"/>
          <w:lang w:eastAsia="en-US"/>
        </w:rPr>
        <w:t>quince días</w:t>
      </w:r>
      <w:r w:rsidR="00856346">
        <w:rPr>
          <w:rFonts w:ascii="Palatino Linotype" w:eastAsia="Calibri" w:hAnsi="Palatino Linotype" w:cs="Tahoma"/>
          <w:b/>
          <w:bCs/>
          <w:szCs w:val="22"/>
          <w:lang w:eastAsia="en-US"/>
        </w:rPr>
        <w:t xml:space="preserve"> hábiles</w:t>
      </w:r>
      <w:r w:rsidRPr="005B3636">
        <w:rPr>
          <w:rFonts w:ascii="Palatino Linotype" w:eastAsia="Calibri" w:hAnsi="Palatino Linotype" w:cs="Tahoma"/>
          <w:b/>
          <w:bCs/>
          <w:szCs w:val="22"/>
          <w:lang w:eastAsia="en-US"/>
        </w:rPr>
        <w:t>,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C0" w14:textId="77777777"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w:t>
      </w:r>
      <w:r w:rsidRPr="005B3636">
        <w:rPr>
          <w:rFonts w:ascii="Palatino Linotype" w:eastAsia="Calibri" w:hAnsi="Palatino Linotype" w:cs="Tahoma"/>
          <w:bCs/>
          <w:szCs w:val="22"/>
          <w:lang w:eastAsia="en-US"/>
        </w:rPr>
        <w:lastRenderedPageBreak/>
        <w:t xml:space="preserve">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4" w14:textId="77777777" w:rsidR="00F94E90" w:rsidRPr="005B3636" w:rsidRDefault="00F94E90" w:rsidP="00580F5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7" w14:textId="77777777" w:rsidR="00BE24A7" w:rsidRDefault="00BE24A7" w:rsidP="006C09DE">
      <w:pPr>
        <w:spacing w:line="360" w:lineRule="auto"/>
        <w:ind w:right="-93"/>
        <w:jc w:val="both"/>
        <w:rPr>
          <w:rFonts w:ascii="Palatino Linotype" w:hAnsi="Palatino Linotype" w:cs="Tahoma"/>
          <w:b/>
          <w:bCs/>
          <w:sz w:val="22"/>
          <w:szCs w:val="24"/>
        </w:rPr>
      </w:pPr>
    </w:p>
    <w:p w14:paraId="11DF4B7D" w14:textId="74926D6B" w:rsidR="0069357D" w:rsidRPr="00607A2B" w:rsidRDefault="0069357D" w:rsidP="0069357D">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Tal como se desprende de las constancias que integran el expediente en el que se actúa, la Unidad de Transparencia turnó la solicitud de acceso a información pública a la</w:t>
      </w:r>
      <w:r>
        <w:rPr>
          <w:rFonts w:ascii="Palatino Linotype" w:eastAsia="Calibri" w:hAnsi="Palatino Linotype" w:cs="Tahoma"/>
          <w:bCs/>
          <w:sz w:val="22"/>
          <w:szCs w:val="22"/>
          <w:lang w:eastAsia="en-US"/>
        </w:rPr>
        <w:t xml:space="preserve"> Jefa del Departamento de </w:t>
      </w:r>
      <w:r w:rsidR="00AC5FB6">
        <w:rPr>
          <w:rFonts w:ascii="Palatino Linotype" w:eastAsia="Calibri" w:hAnsi="Palatino Linotype" w:cs="Tahoma"/>
          <w:bCs/>
          <w:sz w:val="22"/>
          <w:szCs w:val="22"/>
          <w:lang w:eastAsia="en-US"/>
        </w:rPr>
        <w:t>Vinculación u Extensión</w:t>
      </w:r>
      <w:r w:rsidRPr="0085543C">
        <w:rPr>
          <w:rFonts w:ascii="Palatino Linotype" w:eastAsia="Calibri" w:hAnsi="Palatino Linotype" w:cs="Tahoma"/>
          <w:bCs/>
          <w:sz w:val="22"/>
          <w:szCs w:val="22"/>
          <w:lang w:eastAsia="en-US"/>
        </w:rPr>
        <w:t xml:space="preserve">, misma que, en términos de la normatividad analizada, es la encargada de </w:t>
      </w:r>
      <w:r w:rsidR="00607A2B" w:rsidRPr="00607A2B">
        <w:rPr>
          <w:rFonts w:ascii="Palatino Linotype" w:eastAsia="Calibri" w:hAnsi="Palatino Linotype" w:cs="Tahoma"/>
          <w:bCs/>
          <w:i/>
          <w:sz w:val="22"/>
          <w:szCs w:val="22"/>
          <w:lang w:eastAsia="en-US"/>
        </w:rPr>
        <w:t>“</w:t>
      </w:r>
      <w:r w:rsidR="00A3512E" w:rsidRPr="00A3512E">
        <w:rPr>
          <w:rFonts w:ascii="Palatino Linotype" w:eastAsia="Calibri" w:hAnsi="Palatino Linotype" w:cs="Tahoma"/>
          <w:bCs/>
          <w:i/>
          <w:sz w:val="22"/>
          <w:szCs w:val="22"/>
          <w:lang w:eastAsia="en-US"/>
        </w:rPr>
        <w:t>P</w:t>
      </w:r>
      <w:r w:rsidR="00A3512E" w:rsidRPr="00A3512E">
        <w:rPr>
          <w:rFonts w:ascii="Palatino Linotype" w:hAnsi="Palatino Linotype"/>
          <w:i/>
          <w:sz w:val="22"/>
          <w:szCs w:val="22"/>
        </w:rPr>
        <w:t xml:space="preserve">rogramar, organizar y promover las actividades culturales, </w:t>
      </w:r>
      <w:r w:rsidR="00A3512E" w:rsidRPr="00A3512E">
        <w:rPr>
          <w:rFonts w:ascii="Palatino Linotype" w:hAnsi="Palatino Linotype"/>
          <w:b/>
          <w:i/>
          <w:sz w:val="22"/>
          <w:szCs w:val="22"/>
        </w:rPr>
        <w:t>recreativas y deportivas de la Universidad</w:t>
      </w:r>
      <w:r w:rsidR="00A3512E">
        <w:rPr>
          <w:rFonts w:ascii="Palatino Linotype" w:hAnsi="Palatino Linotype"/>
          <w:i/>
          <w:sz w:val="22"/>
          <w:szCs w:val="22"/>
        </w:rPr>
        <w:t xml:space="preserve"> y los talleres </w:t>
      </w:r>
      <w:r w:rsidR="00A3512E" w:rsidRPr="00A3512E">
        <w:rPr>
          <w:rFonts w:ascii="Palatino Linotype" w:hAnsi="Palatino Linotype"/>
          <w:i/>
          <w:sz w:val="22"/>
          <w:szCs w:val="22"/>
        </w:rPr>
        <w:t xml:space="preserve">respectivos que coadyuven al </w:t>
      </w:r>
      <w:r w:rsidR="00A3512E">
        <w:rPr>
          <w:rFonts w:ascii="Palatino Linotype" w:hAnsi="Palatino Linotype"/>
          <w:i/>
          <w:sz w:val="22"/>
          <w:szCs w:val="22"/>
        </w:rPr>
        <w:t>d</w:t>
      </w:r>
      <w:r w:rsidR="00A3512E" w:rsidRPr="00A3512E">
        <w:rPr>
          <w:rFonts w:ascii="Palatino Linotype" w:hAnsi="Palatino Linotype"/>
          <w:i/>
          <w:sz w:val="22"/>
          <w:szCs w:val="22"/>
        </w:rPr>
        <w:t>esarrollo integral de la personalidad del educando, así como aquellas de interés para la comunidad universitaria y la sociedad en general</w:t>
      </w:r>
      <w:r w:rsidR="00A3512E">
        <w:t>.</w:t>
      </w:r>
      <w:r w:rsidR="00607A2B" w:rsidRPr="00607A2B">
        <w:rPr>
          <w:rFonts w:ascii="Palatino Linotype" w:eastAsia="Calibri" w:hAnsi="Palatino Linotype" w:cs="Tahoma"/>
          <w:bCs/>
          <w:i/>
          <w:sz w:val="22"/>
          <w:szCs w:val="22"/>
          <w:lang w:eastAsia="en-US"/>
        </w:rPr>
        <w:t>”</w:t>
      </w:r>
      <w:r w:rsidR="00607A2B">
        <w:rPr>
          <w:rFonts w:ascii="Palatino Linotype" w:eastAsia="Calibri" w:hAnsi="Palatino Linotype" w:cs="Tahoma"/>
          <w:bCs/>
          <w:sz w:val="22"/>
          <w:szCs w:val="22"/>
          <w:lang w:eastAsia="en-US"/>
        </w:rPr>
        <w:t xml:space="preserve">, conforme lo establece el Manual General de organización de la universidad Politécnica del Valle de Toluca, publicado en el Periódico Oficial ”Gaceta del Gobierno” el nueve de noviembre de dos mil once. </w:t>
      </w:r>
      <w:r w:rsidRPr="0085543C">
        <w:rPr>
          <w:rFonts w:ascii="Palatino Linotype" w:eastAsia="Calibri" w:hAnsi="Palatino Linotype" w:cs="Tahoma"/>
          <w:b/>
          <w:bCs/>
          <w:sz w:val="22"/>
          <w:szCs w:val="22"/>
          <w:lang w:eastAsia="en-US"/>
        </w:rPr>
        <w:t xml:space="preserve">Por tanto, se considera que la búsqueda </w:t>
      </w:r>
      <w:r w:rsidRPr="0085543C">
        <w:rPr>
          <w:rFonts w:ascii="Palatino Linotype" w:eastAsia="Calibri" w:hAnsi="Palatino Linotype" w:cs="Tahoma"/>
          <w:b/>
          <w:bCs/>
          <w:sz w:val="22"/>
          <w:szCs w:val="22"/>
          <w:lang w:eastAsia="en-US"/>
        </w:rPr>
        <w:lastRenderedPageBreak/>
        <w:t>de la información se llevó a cabo en el área que por sus atribuciones podría contar con los documentos requeridos por el Particular.</w:t>
      </w:r>
    </w:p>
    <w:p w14:paraId="2AE3F3F8" w14:textId="77777777" w:rsidR="0069357D" w:rsidRDefault="0069357D" w:rsidP="0069357D">
      <w:pPr>
        <w:tabs>
          <w:tab w:val="left" w:pos="4962"/>
        </w:tabs>
        <w:spacing w:line="360" w:lineRule="auto"/>
        <w:jc w:val="both"/>
        <w:rPr>
          <w:rFonts w:ascii="Palatino Linotype" w:eastAsia="Calibri" w:hAnsi="Palatino Linotype" w:cs="Tahoma"/>
          <w:bCs/>
          <w:sz w:val="22"/>
          <w:szCs w:val="22"/>
          <w:lang w:eastAsia="en-US"/>
        </w:rPr>
      </w:pPr>
    </w:p>
    <w:p w14:paraId="7B96F95D" w14:textId="53A2C323" w:rsidR="00973C92" w:rsidRPr="00FF0214" w:rsidRDefault="0069357D" w:rsidP="00973C92">
      <w:pPr>
        <w:spacing w:line="360" w:lineRule="auto"/>
        <w:jc w:val="both"/>
        <w:rPr>
          <w:rFonts w:ascii="Palatino Linotype" w:eastAsia="Calibri" w:hAnsi="Palatino Linotype" w:cs="Tahoma"/>
          <w:bCs/>
          <w:sz w:val="22"/>
          <w:szCs w:val="22"/>
          <w:lang w:val="es-ES" w:eastAsia="en-US"/>
        </w:rPr>
      </w:pPr>
      <w:r w:rsidRPr="007A7EE2">
        <w:rPr>
          <w:rFonts w:ascii="Palatino Linotype" w:eastAsia="Calibri" w:hAnsi="Palatino Linotype" w:cs="Tahoma"/>
          <w:bCs/>
          <w:sz w:val="22"/>
          <w:szCs w:val="22"/>
          <w:lang w:eastAsia="en-US"/>
        </w:rPr>
        <w:t xml:space="preserve">Una vez establecido lo anterior, es de precisar </w:t>
      </w:r>
      <w:r w:rsidRPr="007A7EE2">
        <w:rPr>
          <w:rFonts w:ascii="Palatino Linotype" w:eastAsia="Calibri" w:hAnsi="Palatino Linotype" w:cs="Tahoma"/>
          <w:bCs/>
          <w:sz w:val="22"/>
          <w:szCs w:val="22"/>
          <w:lang w:val="es-ES" w:eastAsia="en-US"/>
        </w:rPr>
        <w:t>que el Recurrente solicitó</w:t>
      </w:r>
      <w:r w:rsidRPr="007A7EE2">
        <w:rPr>
          <w:rFonts w:ascii="Palatino Linotype" w:eastAsia="Calibri" w:hAnsi="Palatino Linotype" w:cs="Tahoma"/>
          <w:iCs/>
          <w:sz w:val="22"/>
          <w:szCs w:val="22"/>
          <w:lang w:val="es-ES" w:eastAsia="es-ES_tradnl"/>
        </w:rPr>
        <w:t xml:space="preserve">, </w:t>
      </w:r>
      <w:r w:rsidR="00F3559F">
        <w:rPr>
          <w:rFonts w:ascii="Palatino Linotype" w:eastAsia="Calibri" w:hAnsi="Palatino Linotype" w:cs="Tahoma"/>
          <w:bCs/>
          <w:sz w:val="22"/>
          <w:szCs w:val="22"/>
          <w:lang w:val="es-ES" w:eastAsia="en-US"/>
        </w:rPr>
        <w:t xml:space="preserve">evidencia de la convocatoria realizada de torneos internos para integrar a los equipos representativos en los </w:t>
      </w:r>
      <w:proofErr w:type="spellStart"/>
      <w:r w:rsidR="00F3559F">
        <w:rPr>
          <w:rFonts w:ascii="Palatino Linotype" w:eastAsia="Calibri" w:hAnsi="Palatino Linotype" w:cs="Tahoma"/>
          <w:bCs/>
          <w:sz w:val="22"/>
          <w:szCs w:val="22"/>
          <w:lang w:val="es-ES" w:eastAsia="en-US"/>
        </w:rPr>
        <w:t>interpolitécnicos</w:t>
      </w:r>
      <w:proofErr w:type="spellEnd"/>
      <w:r w:rsidR="00F3559F">
        <w:rPr>
          <w:rFonts w:ascii="Palatino Linotype" w:eastAsia="Calibri" w:hAnsi="Palatino Linotype" w:cs="Tahoma"/>
          <w:bCs/>
          <w:sz w:val="22"/>
          <w:szCs w:val="22"/>
          <w:lang w:val="es-ES" w:eastAsia="en-US"/>
        </w:rPr>
        <w:t xml:space="preserve"> </w:t>
      </w:r>
      <w:r w:rsidR="00DD632B">
        <w:rPr>
          <w:rFonts w:ascii="Palatino Linotype" w:eastAsia="Calibri" w:hAnsi="Palatino Linotype" w:cs="Tahoma"/>
          <w:iCs/>
          <w:sz w:val="22"/>
          <w:szCs w:val="22"/>
          <w:lang w:eastAsia="es-ES_tradnl"/>
        </w:rPr>
        <w:t>dos mil diecinueve,</w:t>
      </w:r>
      <w:r w:rsidR="00DD632B" w:rsidDel="00DD632B">
        <w:rPr>
          <w:rFonts w:ascii="Palatino Linotype" w:eastAsia="Calibri" w:hAnsi="Palatino Linotype" w:cs="Tahoma"/>
          <w:bCs/>
          <w:sz w:val="22"/>
          <w:szCs w:val="22"/>
          <w:lang w:val="es-ES" w:eastAsia="en-US"/>
        </w:rPr>
        <w:t xml:space="preserve"> </w:t>
      </w:r>
      <w:r w:rsidR="00F3559F">
        <w:rPr>
          <w:rFonts w:ascii="Palatino Linotype" w:eastAsia="Calibri" w:hAnsi="Palatino Linotype" w:cs="Tahoma"/>
          <w:bCs/>
          <w:sz w:val="22"/>
          <w:szCs w:val="22"/>
          <w:lang w:val="es-ES" w:eastAsia="en-US"/>
        </w:rPr>
        <w:t>así como de las c</w:t>
      </w:r>
      <w:r w:rsidR="00DD632B">
        <w:rPr>
          <w:rFonts w:ascii="Palatino Linotype" w:eastAsia="Calibri" w:hAnsi="Palatino Linotype" w:cs="Tahoma"/>
          <w:bCs/>
          <w:sz w:val="22"/>
          <w:szCs w:val="22"/>
          <w:lang w:val="es-ES" w:eastAsia="en-US"/>
        </w:rPr>
        <w:t>é</w:t>
      </w:r>
      <w:r w:rsidR="00F3559F">
        <w:rPr>
          <w:rFonts w:ascii="Palatino Linotype" w:eastAsia="Calibri" w:hAnsi="Palatino Linotype" w:cs="Tahoma"/>
          <w:bCs/>
          <w:sz w:val="22"/>
          <w:szCs w:val="22"/>
          <w:lang w:val="es-ES" w:eastAsia="en-US"/>
        </w:rPr>
        <w:t xml:space="preserve">dulas arbitrales de dichos torneos internos. </w:t>
      </w:r>
    </w:p>
    <w:p w14:paraId="2E35148F" w14:textId="77777777" w:rsidR="0069357D" w:rsidRPr="007A7EE2" w:rsidRDefault="0069357D" w:rsidP="0069357D">
      <w:pPr>
        <w:tabs>
          <w:tab w:val="left" w:pos="4962"/>
        </w:tabs>
        <w:spacing w:line="360" w:lineRule="auto"/>
        <w:jc w:val="both"/>
        <w:rPr>
          <w:rFonts w:ascii="Palatino Linotype" w:hAnsi="Palatino Linotype" w:cs="Tahoma"/>
          <w:b/>
          <w:bCs/>
          <w:sz w:val="22"/>
          <w:szCs w:val="24"/>
        </w:rPr>
      </w:pPr>
    </w:p>
    <w:p w14:paraId="45627203" w14:textId="2624E91D" w:rsidR="0069357D" w:rsidRPr="007A7EE2" w:rsidRDefault="0069357D" w:rsidP="0069357D">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En respuesta, el Sujeto Obligado adjunt</w:t>
      </w:r>
      <w:r>
        <w:rPr>
          <w:rFonts w:ascii="Palatino Linotype" w:eastAsia="Calibri" w:hAnsi="Palatino Linotype" w:cs="Tahoma"/>
          <w:sz w:val="22"/>
          <w:szCs w:val="22"/>
          <w:lang w:eastAsia="es-ES_tradnl"/>
        </w:rPr>
        <w:t>ó</w:t>
      </w:r>
      <w:r w:rsidRPr="007A7EE2">
        <w:rPr>
          <w:rFonts w:ascii="Palatino Linotype" w:eastAsia="Calibri" w:hAnsi="Palatino Linotype" w:cs="Tahoma"/>
          <w:sz w:val="22"/>
          <w:szCs w:val="22"/>
          <w:lang w:eastAsia="es-ES_tradnl"/>
        </w:rPr>
        <w:t xml:space="preserve"> </w:t>
      </w:r>
      <w:r w:rsidR="00F3559F">
        <w:rPr>
          <w:rFonts w:ascii="Palatino Linotype" w:eastAsia="Calibri" w:hAnsi="Palatino Linotype" w:cs="Tahoma"/>
          <w:sz w:val="22"/>
          <w:szCs w:val="22"/>
          <w:lang w:eastAsia="es-ES_tradnl"/>
        </w:rPr>
        <w:t xml:space="preserve">los oficios proporcionados como respuesta al requerimiento informativo, por parte de la </w:t>
      </w:r>
      <w:r w:rsidR="00F3559F" w:rsidRPr="00F3559F">
        <w:rPr>
          <w:rFonts w:ascii="Palatino Linotype" w:eastAsia="Calibri" w:hAnsi="Palatino Linotype" w:cs="Tahoma"/>
          <w:sz w:val="22"/>
          <w:szCs w:val="22"/>
          <w:lang w:eastAsia="es-ES_tradnl"/>
        </w:rPr>
        <w:t>Jefa de Departamento de Vinculación y Extensión</w:t>
      </w:r>
      <w:r w:rsidR="00F3559F">
        <w:rPr>
          <w:rFonts w:ascii="Palatino Linotype" w:eastAsia="Calibri" w:hAnsi="Palatino Linotype" w:cs="Tahoma"/>
          <w:sz w:val="22"/>
          <w:szCs w:val="22"/>
          <w:lang w:eastAsia="es-ES_tradnl"/>
        </w:rPr>
        <w:t xml:space="preserve"> de la Universidad, mediante los cuales informó que no posee, ni generó convocatorias de torneos internos </w:t>
      </w:r>
      <w:r w:rsidR="000F494F">
        <w:rPr>
          <w:rFonts w:ascii="Palatino Linotype" w:eastAsia="Calibri" w:hAnsi="Palatino Linotype" w:cs="Tahoma"/>
          <w:sz w:val="22"/>
          <w:szCs w:val="22"/>
          <w:lang w:eastAsia="es-ES_tradnl"/>
        </w:rPr>
        <w:t xml:space="preserve"> ni de c</w:t>
      </w:r>
      <w:r w:rsidR="00DD632B">
        <w:rPr>
          <w:rFonts w:ascii="Palatino Linotype" w:eastAsia="Calibri" w:hAnsi="Palatino Linotype" w:cs="Tahoma"/>
          <w:sz w:val="22"/>
          <w:szCs w:val="22"/>
          <w:lang w:eastAsia="es-ES_tradnl"/>
        </w:rPr>
        <w:t>é</w:t>
      </w:r>
      <w:r w:rsidR="000F494F">
        <w:rPr>
          <w:rFonts w:ascii="Palatino Linotype" w:eastAsia="Calibri" w:hAnsi="Palatino Linotype" w:cs="Tahoma"/>
          <w:sz w:val="22"/>
          <w:szCs w:val="22"/>
          <w:lang w:eastAsia="es-ES_tradnl"/>
        </w:rPr>
        <w:t xml:space="preserve">dulas arbitrales, </w:t>
      </w:r>
      <w:r w:rsidR="00F3559F">
        <w:rPr>
          <w:rFonts w:ascii="Palatino Linotype" w:eastAsia="Calibri" w:hAnsi="Palatino Linotype" w:cs="Tahoma"/>
          <w:sz w:val="22"/>
          <w:szCs w:val="22"/>
          <w:lang w:eastAsia="es-ES_tradnl"/>
        </w:rPr>
        <w:t xml:space="preserve">esto después de realizar una búsqueda exhaustiva y razonable en los archivos de la Unidad Administrativa. </w:t>
      </w:r>
    </w:p>
    <w:p w14:paraId="6CBCC28A" w14:textId="77777777" w:rsidR="0069357D" w:rsidRPr="007A7EE2" w:rsidRDefault="0069357D" w:rsidP="0069357D">
      <w:pPr>
        <w:spacing w:line="360" w:lineRule="auto"/>
        <w:ind w:right="-93"/>
        <w:jc w:val="both"/>
        <w:rPr>
          <w:rFonts w:ascii="Palatino Linotype" w:hAnsi="Palatino Linotype" w:cs="Tahoma"/>
          <w:sz w:val="22"/>
          <w:szCs w:val="22"/>
          <w:lang w:val="es-ES"/>
        </w:rPr>
      </w:pPr>
    </w:p>
    <w:p w14:paraId="20802617" w14:textId="2C57EA6E" w:rsidR="0069357D" w:rsidRPr="007F1B3B" w:rsidRDefault="0069357D" w:rsidP="0069357D">
      <w:pPr>
        <w:spacing w:line="360" w:lineRule="auto"/>
        <w:ind w:right="-93"/>
        <w:jc w:val="both"/>
        <w:rPr>
          <w:rFonts w:ascii="Palatino Linotype" w:hAnsi="Palatino Linotype" w:cs="Tahoma"/>
          <w:b/>
          <w:sz w:val="22"/>
          <w:szCs w:val="22"/>
          <w:lang w:val="es-ES"/>
        </w:rPr>
      </w:pPr>
      <w:r w:rsidRPr="007A7EE2">
        <w:rPr>
          <w:rFonts w:ascii="Palatino Linotype" w:hAnsi="Palatino Linotype" w:cs="Tahoma"/>
          <w:sz w:val="22"/>
          <w:szCs w:val="22"/>
          <w:lang w:val="es-ES"/>
        </w:rPr>
        <w:t xml:space="preserve">Inconforme, el Recurrente precisó que la información </w:t>
      </w:r>
      <w:r w:rsidR="000F494F">
        <w:rPr>
          <w:rFonts w:ascii="Palatino Linotype" w:hAnsi="Palatino Linotype" w:cs="Tahoma"/>
          <w:sz w:val="22"/>
          <w:szCs w:val="22"/>
          <w:lang w:val="es-ES"/>
        </w:rPr>
        <w:t xml:space="preserve"> </w:t>
      </w:r>
      <w:r w:rsidR="006B6313" w:rsidRPr="007F1B3B">
        <w:rPr>
          <w:rFonts w:ascii="Palatino Linotype" w:hAnsi="Palatino Linotype" w:cs="Tahoma"/>
          <w:b/>
          <w:sz w:val="22"/>
          <w:szCs w:val="22"/>
          <w:lang w:val="es-ES"/>
        </w:rPr>
        <w:t>le</w:t>
      </w:r>
      <w:r w:rsidRPr="007F1B3B">
        <w:rPr>
          <w:rFonts w:ascii="Palatino Linotype" w:hAnsi="Palatino Linotype" w:cs="Tahoma"/>
          <w:b/>
          <w:sz w:val="22"/>
          <w:szCs w:val="22"/>
          <w:lang w:val="es-ES"/>
        </w:rPr>
        <w:t xml:space="preserve"> había sido negada </w:t>
      </w:r>
      <w:r w:rsidR="000F494F">
        <w:rPr>
          <w:rFonts w:ascii="Palatino Linotype" w:hAnsi="Palatino Linotype" w:cs="Tahoma"/>
          <w:b/>
          <w:sz w:val="22"/>
          <w:szCs w:val="22"/>
          <w:lang w:val="es-ES"/>
        </w:rPr>
        <w:t>la información, ya que en la página</w:t>
      </w:r>
      <w:r w:rsidR="00DD632B">
        <w:rPr>
          <w:rFonts w:ascii="Palatino Linotype" w:hAnsi="Palatino Linotype" w:cs="Tahoma"/>
          <w:b/>
          <w:sz w:val="22"/>
          <w:szCs w:val="22"/>
          <w:lang w:val="es-ES"/>
        </w:rPr>
        <w:t xml:space="preserve"> electrónica</w:t>
      </w:r>
      <w:r w:rsidR="000F494F">
        <w:rPr>
          <w:rFonts w:ascii="Palatino Linotype" w:hAnsi="Palatino Linotype" w:cs="Tahoma"/>
          <w:b/>
          <w:sz w:val="22"/>
          <w:szCs w:val="22"/>
          <w:lang w:val="es-ES"/>
        </w:rPr>
        <w:t xml:space="preserve"> institucional del Sujeto Obligado así como en su red social “</w:t>
      </w:r>
      <w:r w:rsidR="000F494F" w:rsidRPr="00C77442">
        <w:rPr>
          <w:rFonts w:ascii="Palatino Linotype" w:hAnsi="Palatino Linotype" w:cs="Tahoma"/>
          <w:b/>
          <w:i/>
          <w:sz w:val="22"/>
          <w:szCs w:val="22"/>
          <w:lang w:val="es-ES"/>
        </w:rPr>
        <w:t>Facebook</w:t>
      </w:r>
      <w:r w:rsidR="000F494F">
        <w:rPr>
          <w:rFonts w:ascii="Palatino Linotype" w:hAnsi="Palatino Linotype" w:cs="Tahoma"/>
          <w:b/>
          <w:sz w:val="22"/>
          <w:szCs w:val="22"/>
          <w:lang w:val="es-ES"/>
        </w:rPr>
        <w:t xml:space="preserve">” se encontraba información al respecto. </w:t>
      </w:r>
    </w:p>
    <w:p w14:paraId="6F4200DE" w14:textId="77777777" w:rsidR="0069357D" w:rsidRPr="007A7EE2" w:rsidRDefault="0069357D" w:rsidP="0069357D">
      <w:pPr>
        <w:spacing w:line="360" w:lineRule="auto"/>
        <w:ind w:right="-93"/>
        <w:jc w:val="both"/>
        <w:rPr>
          <w:rFonts w:ascii="Palatino Linotype" w:eastAsia="Calibri" w:hAnsi="Palatino Linotype" w:cs="Tahoma"/>
          <w:iCs/>
          <w:sz w:val="22"/>
          <w:szCs w:val="22"/>
          <w:lang w:eastAsia="es-ES_tradnl"/>
        </w:rPr>
      </w:pPr>
    </w:p>
    <w:p w14:paraId="52282D8C" w14:textId="626B73EF" w:rsidR="0069357D" w:rsidRPr="007A7EE2" w:rsidRDefault="0069357D" w:rsidP="0069357D">
      <w:pPr>
        <w:spacing w:line="360" w:lineRule="auto"/>
        <w:jc w:val="both"/>
        <w:rPr>
          <w:rFonts w:ascii="Palatino Linotype" w:hAnsi="Palatino Linotype" w:cs="Tahoma"/>
          <w:sz w:val="22"/>
          <w:szCs w:val="22"/>
        </w:rPr>
      </w:pPr>
      <w:r w:rsidRPr="007A7EE2">
        <w:rPr>
          <w:rFonts w:ascii="Palatino Linotype" w:hAnsi="Palatino Linotype" w:cs="Tahoma"/>
          <w:sz w:val="22"/>
          <w:szCs w:val="22"/>
        </w:rPr>
        <w:t>Una vez determinada la vía sobre la que versará el</w:t>
      </w:r>
      <w:r w:rsidR="00856346">
        <w:rPr>
          <w:rFonts w:ascii="Palatino Linotype" w:hAnsi="Palatino Linotype" w:cs="Tahoma"/>
          <w:sz w:val="22"/>
          <w:szCs w:val="22"/>
        </w:rPr>
        <w:t xml:space="preserve"> estudio de los</w:t>
      </w:r>
      <w:r w:rsidRPr="007A7EE2">
        <w:rPr>
          <w:rFonts w:ascii="Palatino Linotype" w:hAnsi="Palatino Linotype" w:cs="Tahoma"/>
          <w:sz w:val="22"/>
          <w:szCs w:val="22"/>
        </w:rPr>
        <w:t xml:space="preserve"> </w:t>
      </w:r>
      <w:r w:rsidR="00917216">
        <w:rPr>
          <w:rFonts w:ascii="Palatino Linotype" w:hAnsi="Palatino Linotype" w:cs="Tahoma"/>
          <w:sz w:val="22"/>
          <w:szCs w:val="22"/>
        </w:rPr>
        <w:t>R</w:t>
      </w:r>
      <w:r w:rsidRPr="007A7EE2">
        <w:rPr>
          <w:rFonts w:ascii="Palatino Linotype" w:hAnsi="Palatino Linotype" w:cs="Tahoma"/>
          <w:sz w:val="22"/>
          <w:szCs w:val="22"/>
        </w:rPr>
        <w:t>ecurso</w:t>
      </w:r>
      <w:r w:rsidR="00856346">
        <w:rPr>
          <w:rFonts w:ascii="Palatino Linotype" w:hAnsi="Palatino Linotype" w:cs="Tahoma"/>
          <w:sz w:val="22"/>
          <w:szCs w:val="22"/>
        </w:rPr>
        <w:t xml:space="preserve">s de </w:t>
      </w:r>
      <w:r w:rsidR="00917216">
        <w:rPr>
          <w:rFonts w:ascii="Palatino Linotype" w:hAnsi="Palatino Linotype" w:cs="Tahoma"/>
          <w:sz w:val="22"/>
          <w:szCs w:val="22"/>
        </w:rPr>
        <w:t xml:space="preserve">Revisión </w:t>
      </w:r>
      <w:r w:rsidR="00856346">
        <w:rPr>
          <w:rFonts w:ascii="Palatino Linotype" w:hAnsi="Palatino Linotype" w:cs="Tahoma"/>
          <w:sz w:val="22"/>
          <w:szCs w:val="22"/>
        </w:rPr>
        <w:t>que nos ocupan</w:t>
      </w:r>
      <w:r w:rsidRPr="007A7EE2">
        <w:rPr>
          <w:rFonts w:ascii="Palatino Linotype" w:hAnsi="Palatino Linotype" w:cs="Tahoma"/>
          <w:sz w:val="22"/>
          <w:szCs w:val="22"/>
        </w:rPr>
        <w:t xml:space="preserve"> y</w:t>
      </w:r>
      <w:r w:rsidR="00856346">
        <w:rPr>
          <w:rFonts w:ascii="Palatino Linotype" w:hAnsi="Palatino Linotype" w:cs="Tahoma"/>
          <w:sz w:val="22"/>
          <w:szCs w:val="22"/>
        </w:rPr>
        <w:t>,</w:t>
      </w:r>
      <w:r w:rsidRPr="007A7EE2">
        <w:rPr>
          <w:rFonts w:ascii="Palatino Linotype" w:hAnsi="Palatino Linotype" w:cs="Tahoma"/>
          <w:sz w:val="22"/>
          <w:szCs w:val="22"/>
        </w:rPr>
        <w:t xml:space="preserve"> previa revisión del expediente electrónico formado en el Sistema de Acceso a la Información Pública del Estado de México (SAIMEX), con motivo de la solicitud de información y de</w:t>
      </w:r>
      <w:r w:rsidR="00917216">
        <w:rPr>
          <w:rFonts w:ascii="Palatino Linotype" w:hAnsi="Palatino Linotype" w:cs="Tahoma"/>
          <w:sz w:val="22"/>
          <w:szCs w:val="22"/>
        </w:rPr>
        <w:t xml:space="preserve"> los</w:t>
      </w:r>
      <w:r w:rsidRPr="007A7EE2">
        <w:rPr>
          <w:rFonts w:ascii="Palatino Linotype" w:hAnsi="Palatino Linotype" w:cs="Tahoma"/>
          <w:sz w:val="22"/>
          <w:szCs w:val="22"/>
        </w:rPr>
        <w:t xml:space="preserve"> Recurso</w:t>
      </w:r>
      <w:r w:rsidR="00917216">
        <w:rPr>
          <w:rFonts w:ascii="Palatino Linotype" w:hAnsi="Palatino Linotype" w:cs="Tahoma"/>
          <w:sz w:val="22"/>
          <w:szCs w:val="22"/>
        </w:rPr>
        <w:t>s</w:t>
      </w:r>
      <w:r w:rsidRPr="007A7EE2">
        <w:rPr>
          <w:rFonts w:ascii="Palatino Linotype" w:hAnsi="Palatino Linotype" w:cs="Tahoma"/>
          <w:sz w:val="22"/>
          <w:szCs w:val="22"/>
        </w:rPr>
        <w:t xml:space="preserve"> de Revisión que da</w:t>
      </w:r>
      <w:r w:rsidR="00917216">
        <w:rPr>
          <w:rFonts w:ascii="Palatino Linotype" w:hAnsi="Palatino Linotype" w:cs="Tahoma"/>
          <w:sz w:val="22"/>
          <w:szCs w:val="22"/>
        </w:rPr>
        <w:t>n</w:t>
      </w:r>
      <w:r w:rsidRPr="007A7EE2">
        <w:rPr>
          <w:rFonts w:ascii="Palatino Linotype" w:hAnsi="Palatino Linotype" w:cs="Tahoma"/>
          <w:sz w:val="22"/>
          <w:szCs w:val="22"/>
        </w:rPr>
        <w:t xml:space="preserve"> origen, es conveniente analizar si la </w:t>
      </w:r>
      <w:r w:rsidRPr="00831859">
        <w:rPr>
          <w:rFonts w:ascii="Palatino Linotype" w:hAnsi="Palatino Linotype" w:cs="Tahoma"/>
          <w:sz w:val="22"/>
          <w:szCs w:val="22"/>
        </w:rPr>
        <w:t xml:space="preserve">respuesta del </w:t>
      </w:r>
      <w:r w:rsidRPr="00831859">
        <w:rPr>
          <w:rFonts w:ascii="Palatino Linotype" w:hAnsi="Palatino Linotype" w:cs="Tahoma"/>
          <w:b/>
          <w:sz w:val="22"/>
          <w:szCs w:val="22"/>
        </w:rPr>
        <w:t>Sujeto Obligado</w:t>
      </w:r>
      <w:r w:rsidRPr="00831859">
        <w:rPr>
          <w:rFonts w:ascii="Palatino Linotype" w:hAnsi="Palatino Linotype" w:cs="Tahoma"/>
          <w:sz w:val="22"/>
          <w:szCs w:val="22"/>
        </w:rPr>
        <w:t xml:space="preserve"> cumple con los requisitos y procedimientos del derecho de acceso a la información pública.</w:t>
      </w:r>
    </w:p>
    <w:p w14:paraId="6A683916" w14:textId="77777777" w:rsidR="0069357D" w:rsidRPr="007A7EE2" w:rsidRDefault="0069357D" w:rsidP="0069357D">
      <w:pPr>
        <w:spacing w:line="360" w:lineRule="auto"/>
        <w:jc w:val="both"/>
        <w:rPr>
          <w:rFonts w:ascii="Palatino Linotype" w:hAnsi="Palatino Linotype" w:cs="Tahoma"/>
          <w:sz w:val="22"/>
          <w:szCs w:val="22"/>
          <w:lang w:val="es-ES"/>
        </w:rPr>
      </w:pPr>
    </w:p>
    <w:p w14:paraId="36FAE950" w14:textId="20FFF0DF" w:rsidR="00262DE5" w:rsidRPr="002E0C1E" w:rsidRDefault="00262DE5" w:rsidP="00262DE5">
      <w:pPr>
        <w:spacing w:line="360" w:lineRule="auto"/>
        <w:jc w:val="both"/>
        <w:rPr>
          <w:rFonts w:ascii="Palatino Linotype" w:hAnsi="Palatino Linotype" w:cs="Tahoma"/>
          <w:sz w:val="22"/>
          <w:szCs w:val="22"/>
          <w:lang w:val="es-ES"/>
        </w:rPr>
      </w:pPr>
      <w:r w:rsidRPr="002E0C1E">
        <w:rPr>
          <w:rFonts w:ascii="Palatino Linotype" w:hAnsi="Palatino Linotype" w:cs="Tahoma"/>
          <w:sz w:val="22"/>
          <w:szCs w:val="22"/>
          <w:lang w:val="es-ES"/>
        </w:rPr>
        <w:lastRenderedPageBreak/>
        <w:t>En este contexto, el Sujeto Obligado en su respuesta manifestó que</w:t>
      </w:r>
      <w:r w:rsidRPr="002E0C1E">
        <w:rPr>
          <w:rFonts w:ascii="Palatino Linotype" w:hAnsi="Palatino Linotype" w:cs="Tahoma"/>
          <w:bCs/>
          <w:sz w:val="22"/>
          <w:szCs w:val="22"/>
        </w:rPr>
        <w:t xml:space="preserve"> no cuenta con documento  alguno que satisfaga l</w:t>
      </w:r>
      <w:r>
        <w:rPr>
          <w:rFonts w:ascii="Palatino Linotype" w:hAnsi="Palatino Linotype" w:cs="Tahoma"/>
          <w:bCs/>
          <w:sz w:val="22"/>
          <w:szCs w:val="22"/>
        </w:rPr>
        <w:t xml:space="preserve">o solicitado por el Recurrente. </w:t>
      </w:r>
    </w:p>
    <w:p w14:paraId="52D579BA" w14:textId="77777777" w:rsidR="00262DE5" w:rsidRPr="002E0C1E" w:rsidRDefault="00262DE5" w:rsidP="00262DE5">
      <w:pPr>
        <w:spacing w:line="360" w:lineRule="auto"/>
        <w:jc w:val="both"/>
        <w:rPr>
          <w:rFonts w:ascii="Palatino Linotype" w:hAnsi="Palatino Linotype" w:cs="Tahoma"/>
          <w:sz w:val="22"/>
          <w:szCs w:val="22"/>
          <w:lang w:val="es-ES"/>
        </w:rPr>
      </w:pPr>
    </w:p>
    <w:p w14:paraId="62ABC257" w14:textId="02FAE6C6" w:rsidR="00262DE5" w:rsidRPr="002E0C1E" w:rsidRDefault="00262DE5" w:rsidP="00262DE5">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hAnsi="Palatino Linotype" w:cs="Tahoma"/>
          <w:sz w:val="22"/>
          <w:szCs w:val="22"/>
          <w:lang w:val="es-ES"/>
        </w:rPr>
        <w:t xml:space="preserve">En este sentido, se advierte que los motivos de inconformidad del Recurrente son infundados, ya que el Sujeto Obligado atendió la solicitud de acceso a la información señalado en los artículos 151, 160, 162 referidos en párrafos anteriores aunado a que este Pleno considera que la repuesta del Sujeto Obligado, </w:t>
      </w:r>
      <w:r w:rsidRPr="00262DE5">
        <w:rPr>
          <w:rFonts w:ascii="Palatino Linotype" w:hAnsi="Palatino Linotype" w:cs="Tahoma"/>
          <w:b/>
          <w:sz w:val="22"/>
          <w:szCs w:val="22"/>
          <w:lang w:val="es-ES"/>
        </w:rPr>
        <w:t>constituye una expresión en sentido negativo</w:t>
      </w:r>
      <w:r w:rsidRPr="002E0C1E">
        <w:rPr>
          <w:rFonts w:ascii="Palatino Linotype" w:hAnsi="Palatino Linotype" w:cs="Tahoma"/>
          <w:sz w:val="22"/>
          <w:szCs w:val="22"/>
          <w:lang w:val="es-ES"/>
        </w:rPr>
        <w:t xml:space="preserve">, ya que, es claro que dichas manifestaciones se encuentran relacionadas de manera directa y mediata con la solicitud de acceso a la información en estudio, </w:t>
      </w:r>
      <w:r>
        <w:rPr>
          <w:rFonts w:ascii="Palatino Linotype" w:hAnsi="Palatino Linotype" w:cs="Tahoma"/>
          <w:sz w:val="22"/>
          <w:szCs w:val="22"/>
          <w:lang w:val="es-ES"/>
        </w:rPr>
        <w:t xml:space="preserve">en relación a las convocatorias para torneos internos con el propósito de integrar los equipos representantes para los </w:t>
      </w:r>
      <w:proofErr w:type="spellStart"/>
      <w:r>
        <w:rPr>
          <w:rFonts w:ascii="Palatino Linotype" w:hAnsi="Palatino Linotype" w:cs="Tahoma"/>
          <w:sz w:val="22"/>
          <w:szCs w:val="22"/>
          <w:lang w:val="es-ES"/>
        </w:rPr>
        <w:t>interpolitécnicos</w:t>
      </w:r>
      <w:proofErr w:type="spellEnd"/>
      <w:r>
        <w:rPr>
          <w:rFonts w:ascii="Palatino Linotype" w:hAnsi="Palatino Linotype" w:cs="Tahoma"/>
          <w:sz w:val="22"/>
          <w:szCs w:val="22"/>
          <w:lang w:val="es-ES"/>
        </w:rPr>
        <w:t xml:space="preserve"> </w:t>
      </w:r>
      <w:r w:rsidR="00DD632B">
        <w:rPr>
          <w:rFonts w:ascii="Palatino Linotype" w:hAnsi="Palatino Linotype" w:cs="Tahoma"/>
          <w:sz w:val="22"/>
          <w:szCs w:val="22"/>
          <w:lang w:val="es-ES"/>
        </w:rPr>
        <w:t xml:space="preserve">dos mil diecinueve </w:t>
      </w:r>
      <w:r>
        <w:rPr>
          <w:rFonts w:ascii="Palatino Linotype" w:hAnsi="Palatino Linotype" w:cs="Tahoma"/>
          <w:sz w:val="22"/>
          <w:szCs w:val="22"/>
          <w:lang w:val="es-ES"/>
        </w:rPr>
        <w:t>y las c</w:t>
      </w:r>
      <w:r w:rsidR="00DD632B">
        <w:rPr>
          <w:rFonts w:ascii="Palatino Linotype" w:hAnsi="Palatino Linotype" w:cs="Tahoma"/>
          <w:sz w:val="22"/>
          <w:szCs w:val="22"/>
          <w:lang w:val="es-ES"/>
        </w:rPr>
        <w:t>é</w:t>
      </w:r>
      <w:r>
        <w:rPr>
          <w:rFonts w:ascii="Palatino Linotype" w:hAnsi="Palatino Linotype" w:cs="Tahoma"/>
          <w:sz w:val="22"/>
          <w:szCs w:val="22"/>
          <w:lang w:val="es-ES"/>
        </w:rPr>
        <w:t xml:space="preserve">dulas arbitrales de dichos torneos internos. </w:t>
      </w:r>
    </w:p>
    <w:p w14:paraId="724B616A" w14:textId="77777777" w:rsidR="00262DE5" w:rsidRPr="002E0C1E" w:rsidRDefault="00262DE5" w:rsidP="00262DE5">
      <w:pPr>
        <w:spacing w:line="360" w:lineRule="auto"/>
        <w:jc w:val="both"/>
        <w:rPr>
          <w:rFonts w:ascii="Palatino Linotype" w:hAnsi="Palatino Linotype" w:cs="Tahoma"/>
          <w:sz w:val="22"/>
          <w:szCs w:val="24"/>
          <w:lang w:val="es-ES"/>
        </w:rPr>
      </w:pPr>
    </w:p>
    <w:p w14:paraId="50E5093B" w14:textId="77777777" w:rsidR="00262DE5" w:rsidRDefault="00262DE5" w:rsidP="00262DE5">
      <w:pPr>
        <w:spacing w:line="360" w:lineRule="auto"/>
        <w:jc w:val="both"/>
        <w:rPr>
          <w:rFonts w:ascii="Palatino Linotype" w:hAnsi="Palatino Linotype" w:cs="Tahoma"/>
          <w:sz w:val="22"/>
          <w:szCs w:val="24"/>
          <w:lang w:val="es-ES"/>
        </w:rPr>
      </w:pPr>
      <w:r w:rsidRPr="002E0C1E">
        <w:rPr>
          <w:rFonts w:ascii="Palatino Linotype" w:hAnsi="Palatino Linotype" w:cs="Tahoma"/>
          <w:sz w:val="22"/>
          <w:szCs w:val="24"/>
          <w:lang w:val="es-ES"/>
        </w:rPr>
        <w:t>Así, al tratarse de un hecho negativo, es evidente que este no puede fácticamente obrar en los archivos del Sujeto</w:t>
      </w:r>
      <w:r w:rsidRPr="002E0C1E">
        <w:rPr>
          <w:rFonts w:ascii="Palatino Linotype" w:hAnsi="Palatino Linotype" w:cs="Tahoma"/>
          <w:b/>
          <w:sz w:val="22"/>
          <w:szCs w:val="24"/>
          <w:lang w:val="es-ES"/>
        </w:rPr>
        <w:t xml:space="preserve"> </w:t>
      </w:r>
      <w:r w:rsidRPr="002E0C1E">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267A88AA" w14:textId="77777777" w:rsidR="00262DE5" w:rsidRDefault="00262DE5" w:rsidP="00262DE5">
      <w:pPr>
        <w:spacing w:line="360" w:lineRule="auto"/>
        <w:jc w:val="both"/>
        <w:rPr>
          <w:rFonts w:ascii="Palatino Linotype" w:hAnsi="Palatino Linotype" w:cs="Tahoma"/>
          <w:sz w:val="22"/>
          <w:szCs w:val="24"/>
          <w:lang w:val="es-ES"/>
        </w:rPr>
      </w:pPr>
    </w:p>
    <w:p w14:paraId="1BD376F5" w14:textId="77777777" w:rsidR="00262DE5" w:rsidRPr="0004245F" w:rsidRDefault="00262DE5" w:rsidP="00262DE5">
      <w:pPr>
        <w:tabs>
          <w:tab w:val="left" w:pos="4962"/>
        </w:tabs>
        <w:spacing w:line="360" w:lineRule="auto"/>
        <w:jc w:val="both"/>
        <w:rPr>
          <w:rFonts w:ascii="Palatino Linotype" w:hAnsi="Palatino Linotype" w:cs="Tahoma"/>
          <w:sz w:val="22"/>
          <w:szCs w:val="22"/>
        </w:rPr>
      </w:pPr>
      <w:r w:rsidRPr="0004245F">
        <w:rPr>
          <w:rFonts w:ascii="Palatino Linotype" w:hAnsi="Palatino Linotype" w:cs="Tahoma"/>
          <w:sz w:val="22"/>
          <w:szCs w:val="22"/>
        </w:rPr>
        <w:t>Sirve de apoyo a lo anterior</w:t>
      </w:r>
      <w:r>
        <w:rPr>
          <w:rFonts w:ascii="Palatino Linotype" w:hAnsi="Palatino Linotype" w:cs="Tahoma"/>
          <w:sz w:val="22"/>
          <w:szCs w:val="22"/>
        </w:rPr>
        <w:t>,</w:t>
      </w:r>
      <w:r w:rsidRPr="0004245F">
        <w:rPr>
          <w:rFonts w:ascii="Palatino Linotype" w:hAnsi="Palatino Linotype" w:cs="Tahoma"/>
          <w:sz w:val="22"/>
          <w:szCs w:val="22"/>
        </w:rPr>
        <w:t xml:space="preserve"> por analogía el </w:t>
      </w:r>
      <w:r>
        <w:rPr>
          <w:rFonts w:ascii="Palatino Linotype" w:hAnsi="Palatino Linotype" w:cs="Tahoma"/>
          <w:sz w:val="22"/>
          <w:szCs w:val="22"/>
        </w:rPr>
        <w:t>C</w:t>
      </w:r>
      <w:r w:rsidRPr="0004245F">
        <w:rPr>
          <w:rFonts w:ascii="Palatino Linotype" w:hAnsi="Palatino Linotype" w:cs="Tahoma"/>
          <w:sz w:val="22"/>
          <w:szCs w:val="22"/>
        </w:rPr>
        <w:t xml:space="preserve">riterio 31-10 emitido por el </w:t>
      </w:r>
      <w:r>
        <w:rPr>
          <w:rFonts w:ascii="Palatino Linotype" w:hAnsi="Palatino Linotype" w:cs="Tahoma"/>
          <w:sz w:val="22"/>
          <w:szCs w:val="22"/>
        </w:rPr>
        <w:t>ahora INAI,</w:t>
      </w:r>
      <w:r w:rsidRPr="0004245F">
        <w:rPr>
          <w:rFonts w:ascii="Palatino Linotype" w:hAnsi="Palatino Linotype" w:cs="Tahoma"/>
          <w:sz w:val="22"/>
          <w:szCs w:val="22"/>
        </w:rPr>
        <w:t xml:space="preserve"> que a la letra dice:</w:t>
      </w:r>
    </w:p>
    <w:p w14:paraId="1A8764E1" w14:textId="77777777" w:rsidR="00262DE5" w:rsidRPr="0004245F" w:rsidRDefault="00262DE5" w:rsidP="00262DE5">
      <w:pPr>
        <w:tabs>
          <w:tab w:val="left" w:pos="4962"/>
        </w:tabs>
        <w:spacing w:line="360" w:lineRule="auto"/>
        <w:jc w:val="both"/>
        <w:rPr>
          <w:rFonts w:ascii="Palatino Linotype" w:hAnsi="Palatino Linotype" w:cs="Tahoma"/>
          <w:sz w:val="22"/>
          <w:szCs w:val="22"/>
        </w:rPr>
      </w:pPr>
    </w:p>
    <w:p w14:paraId="5735D757" w14:textId="77777777" w:rsidR="00262DE5" w:rsidRDefault="00262DE5" w:rsidP="00262DE5">
      <w:pPr>
        <w:tabs>
          <w:tab w:val="left" w:pos="4962"/>
        </w:tabs>
        <w:spacing w:line="360" w:lineRule="auto"/>
        <w:ind w:left="567" w:right="567"/>
        <w:jc w:val="both"/>
        <w:rPr>
          <w:rFonts w:ascii="Palatino Linotype" w:hAnsi="Palatino Linotype" w:cs="Tahoma"/>
        </w:rPr>
      </w:pPr>
      <w:r w:rsidRPr="00262DE5">
        <w:rPr>
          <w:rFonts w:ascii="Palatino Linotype" w:hAnsi="Palatino Linotype" w:cs="Tahoma"/>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w:t>
      </w:r>
      <w:r w:rsidRPr="00262DE5">
        <w:rPr>
          <w:rFonts w:ascii="Palatino Linotype" w:hAnsi="Palatino Linotype" w:cs="Tahoma"/>
        </w:rPr>
        <w:lastRenderedPageBreak/>
        <w:t>de acceso a la información; resolver sobre la negativa de las solicitudes de acceso a la información; y proteger los datos personales en poder de las dependencias y entidades. Sin embargo,</w:t>
      </w:r>
      <w:r w:rsidRPr="00C77442">
        <w:rPr>
          <w:rFonts w:ascii="Palatino Linotype" w:hAnsi="Palatino Linotype" w:cs="Tahoma"/>
          <w:b/>
        </w:rPr>
        <w:t xml:space="preserve"> no está facultado para pronunciarse sobre la veracidad de la información proporcionada por las autoridades en respuesta a las solicitudes de información que les presentan los particulares</w:t>
      </w:r>
      <w:r w:rsidRPr="00262DE5">
        <w:rPr>
          <w:rFonts w:ascii="Palatino Linotype" w:hAnsi="Palatino Linotype" w:cs="Tahoma"/>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E06559" w14:textId="48F51E96" w:rsidR="00DD632B" w:rsidRPr="00262DE5" w:rsidRDefault="00DD632B" w:rsidP="00262DE5">
      <w:pPr>
        <w:tabs>
          <w:tab w:val="left" w:pos="4962"/>
        </w:tabs>
        <w:spacing w:line="360" w:lineRule="auto"/>
        <w:ind w:left="567" w:right="567"/>
        <w:jc w:val="both"/>
        <w:rPr>
          <w:rFonts w:ascii="Palatino Linotype" w:hAnsi="Palatino Linotype" w:cs="Tahoma"/>
        </w:rPr>
      </w:pPr>
      <w:r>
        <w:rPr>
          <w:rFonts w:ascii="Palatino Linotype" w:hAnsi="Palatino Linotype" w:cs="Tahoma"/>
        </w:rPr>
        <w:t>(</w:t>
      </w:r>
      <w:r w:rsidRPr="00C77442">
        <w:rPr>
          <w:rFonts w:ascii="Palatino Linotype" w:hAnsi="Palatino Linotype" w:cs="Tahoma"/>
          <w:caps/>
        </w:rPr>
        <w:t>é</w:t>
      </w:r>
      <w:r>
        <w:rPr>
          <w:rFonts w:ascii="Palatino Linotype" w:hAnsi="Palatino Linotype" w:cs="Tahoma"/>
        </w:rPr>
        <w:t>nfasis añadido)</w:t>
      </w:r>
    </w:p>
    <w:p w14:paraId="51DBF04A" w14:textId="77777777" w:rsidR="00262DE5" w:rsidRDefault="00262DE5" w:rsidP="00262DE5">
      <w:pPr>
        <w:tabs>
          <w:tab w:val="left" w:pos="4962"/>
        </w:tabs>
        <w:spacing w:line="360" w:lineRule="auto"/>
        <w:jc w:val="both"/>
        <w:rPr>
          <w:rFonts w:ascii="Palatino Linotype" w:hAnsi="Palatino Linotype" w:cs="Tahoma"/>
          <w:sz w:val="22"/>
          <w:szCs w:val="24"/>
          <w:lang w:val="es-ES"/>
        </w:rPr>
      </w:pPr>
    </w:p>
    <w:p w14:paraId="7E6C9971" w14:textId="6E73E802" w:rsidR="00262DE5" w:rsidRPr="002E0C1E" w:rsidRDefault="00262DE5" w:rsidP="00262DE5">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4"/>
          <w:lang w:val="es-ES"/>
        </w:rPr>
        <w:t>E</w:t>
      </w:r>
      <w:r w:rsidRPr="002E0C1E">
        <w:rPr>
          <w:rFonts w:ascii="Palatino Linotype" w:hAnsi="Palatino Linotype" w:cs="Tahoma"/>
          <w:sz w:val="22"/>
          <w:szCs w:val="24"/>
          <w:lang w:val="es-ES"/>
        </w:rPr>
        <w:t xml:space="preserve">s de precisar que se llevó a cabo la revisión del marco normativo del Sujeto Obligado, publicado en el Portal de Información Pública de Oficio Mexiquense (IPOMEX), incluido el </w:t>
      </w:r>
      <w:r w:rsidRPr="002E0C1E">
        <w:rPr>
          <w:rFonts w:ascii="Palatino Linotype" w:hAnsi="Palatino Linotype" w:cs="Tahoma"/>
          <w:sz w:val="22"/>
          <w:szCs w:val="22"/>
        </w:rPr>
        <w:t xml:space="preserve">Reglamento Interior de la Universidad Politécnica del Valle de Toluca y no se advirtió, en ninguno de ellos, la obligación de </w:t>
      </w:r>
      <w:r>
        <w:rPr>
          <w:rFonts w:ascii="Palatino Linotype" w:hAnsi="Palatino Linotype" w:cs="Tahoma"/>
          <w:sz w:val="22"/>
          <w:szCs w:val="22"/>
        </w:rPr>
        <w:t xml:space="preserve">generar convocatorias para torneos internos ni </w:t>
      </w:r>
      <w:r w:rsidR="00DD632B">
        <w:rPr>
          <w:rFonts w:ascii="Palatino Linotype" w:hAnsi="Palatino Linotype" w:cs="Tahoma"/>
          <w:sz w:val="22"/>
          <w:szCs w:val="22"/>
        </w:rPr>
        <w:t xml:space="preserve">cédulas </w:t>
      </w:r>
      <w:r>
        <w:rPr>
          <w:rFonts w:ascii="Palatino Linotype" w:hAnsi="Palatino Linotype" w:cs="Tahoma"/>
          <w:sz w:val="22"/>
          <w:szCs w:val="22"/>
        </w:rPr>
        <w:t xml:space="preserve">arbitrales, </w:t>
      </w:r>
      <w:r w:rsidRPr="002E0C1E">
        <w:rPr>
          <w:rFonts w:ascii="Palatino Linotype" w:hAnsi="Palatino Linotype" w:cs="Tahoma"/>
          <w:sz w:val="22"/>
          <w:szCs w:val="22"/>
        </w:rPr>
        <w:t>motivo por el cual queda de manifiesto que, el Sujeto Obligado, no cuenta con la obligación de generar poseer o administrar algún soporte documental que pudiera dar atención a la solicitud de acceso a la información pública que nos ocupa.</w:t>
      </w:r>
    </w:p>
    <w:p w14:paraId="2747775E" w14:textId="77777777" w:rsidR="00262DE5" w:rsidRPr="002E0C1E" w:rsidRDefault="00262DE5" w:rsidP="00262DE5">
      <w:pPr>
        <w:spacing w:line="360" w:lineRule="auto"/>
        <w:jc w:val="both"/>
        <w:rPr>
          <w:rFonts w:ascii="Palatino Linotype" w:eastAsia="Calibri" w:hAnsi="Palatino Linotype" w:cs="Tahoma"/>
          <w:sz w:val="22"/>
          <w:szCs w:val="22"/>
          <w:lang w:eastAsia="es-ES_tradnl"/>
        </w:rPr>
      </w:pPr>
    </w:p>
    <w:p w14:paraId="7BBB199A" w14:textId="49EA0A7B" w:rsidR="00262DE5" w:rsidRDefault="00262DE5" w:rsidP="00262DE5">
      <w:pPr>
        <w:tabs>
          <w:tab w:val="left" w:pos="4962"/>
        </w:tabs>
        <w:spacing w:line="360" w:lineRule="auto"/>
        <w:jc w:val="both"/>
        <w:rPr>
          <w:rFonts w:ascii="Palatino Linotype" w:eastAsia="Calibri" w:hAnsi="Palatino Linotype" w:cs="Tahoma"/>
          <w:sz w:val="22"/>
          <w:szCs w:val="22"/>
          <w:lang w:eastAsia="es-ES_tradnl"/>
        </w:rPr>
      </w:pPr>
      <w:r w:rsidRPr="002E0C1E">
        <w:rPr>
          <w:rFonts w:ascii="Palatino Linotype" w:eastAsia="Calibri" w:hAnsi="Palatino Linotype" w:cs="Tahoma"/>
          <w:sz w:val="22"/>
          <w:szCs w:val="22"/>
          <w:lang w:eastAsia="es-ES_tradnl"/>
        </w:rPr>
        <w:t xml:space="preserve">Aunado lo anterior, es de señalar que adicional a la revisión del marco normativo del Portal de Información Pública de Oficio Mexiquense (IPOMEX), también se revisó la página electrónica institucional del Sujeto Obligado, </w:t>
      </w:r>
      <w:hyperlink r:id="rId8" w:history="1">
        <w:r w:rsidRPr="002E0C1E">
          <w:rPr>
            <w:rStyle w:val="Hipervnculo"/>
            <w:rFonts w:ascii="Palatino Linotype" w:eastAsia="Calibri" w:hAnsi="Palatino Linotype" w:cs="Tahoma"/>
            <w:sz w:val="22"/>
            <w:szCs w:val="22"/>
            <w:lang w:eastAsia="es-ES_tradnl"/>
          </w:rPr>
          <w:t>http://upvt.edomex.gob.mx/acerca_upvt</w:t>
        </w:r>
      </w:hyperlink>
      <w:r w:rsidRPr="002E0C1E">
        <w:rPr>
          <w:rFonts w:ascii="Palatino Linotype" w:eastAsia="Calibri" w:hAnsi="Palatino Linotype" w:cs="Tahoma"/>
          <w:sz w:val="22"/>
          <w:szCs w:val="22"/>
          <w:lang w:eastAsia="es-ES_tradnl"/>
        </w:rPr>
        <w:t xml:space="preserve">, el </w:t>
      </w:r>
      <w:r w:rsidR="00831859">
        <w:rPr>
          <w:rFonts w:ascii="Palatino Linotype" w:eastAsia="Calibri" w:hAnsi="Palatino Linotype" w:cs="Tahoma"/>
          <w:sz w:val="22"/>
          <w:szCs w:val="22"/>
          <w:lang w:eastAsia="es-ES_tradnl"/>
        </w:rPr>
        <w:t>catorce de febrero</w:t>
      </w:r>
      <w:r w:rsidRPr="002E0C1E">
        <w:rPr>
          <w:rFonts w:ascii="Palatino Linotype" w:eastAsia="Calibri" w:hAnsi="Palatino Linotype" w:cs="Tahoma"/>
          <w:sz w:val="22"/>
          <w:szCs w:val="22"/>
          <w:lang w:eastAsia="es-ES_tradnl"/>
        </w:rPr>
        <w:t xml:space="preserve"> de dos mil diecinueve, a las </w:t>
      </w:r>
      <w:r w:rsidR="00831859">
        <w:rPr>
          <w:rFonts w:ascii="Palatino Linotype" w:eastAsia="Calibri" w:hAnsi="Palatino Linotype" w:cs="Tahoma"/>
          <w:sz w:val="22"/>
          <w:szCs w:val="22"/>
          <w:lang w:eastAsia="es-ES_tradnl"/>
        </w:rPr>
        <w:t xml:space="preserve">doce horas con veinte </w:t>
      </w:r>
      <w:r w:rsidRPr="002E0C1E">
        <w:rPr>
          <w:rFonts w:ascii="Palatino Linotype" w:eastAsia="Calibri" w:hAnsi="Palatino Linotype" w:cs="Tahoma"/>
          <w:sz w:val="22"/>
          <w:szCs w:val="22"/>
          <w:lang w:eastAsia="es-ES_tradnl"/>
        </w:rPr>
        <w:t xml:space="preserve">minutos, sin que fuera posible encontrar algún documento que establezca </w:t>
      </w:r>
      <w:r w:rsidR="00831859">
        <w:rPr>
          <w:rFonts w:ascii="Palatino Linotype" w:eastAsia="Calibri" w:hAnsi="Palatino Linotype" w:cs="Tahoma"/>
          <w:sz w:val="22"/>
          <w:szCs w:val="22"/>
          <w:lang w:eastAsia="es-ES_tradnl"/>
        </w:rPr>
        <w:t xml:space="preserve">la realización de convocatorias para torneos internos de selección de representantes para los </w:t>
      </w:r>
      <w:proofErr w:type="spellStart"/>
      <w:r w:rsidR="00831859">
        <w:rPr>
          <w:rFonts w:ascii="Palatino Linotype" w:eastAsia="Calibri" w:hAnsi="Palatino Linotype" w:cs="Tahoma"/>
          <w:sz w:val="22"/>
          <w:szCs w:val="22"/>
          <w:lang w:eastAsia="es-ES_tradnl"/>
        </w:rPr>
        <w:t>interpolitécnicos</w:t>
      </w:r>
      <w:proofErr w:type="spellEnd"/>
      <w:r w:rsidR="00831859">
        <w:rPr>
          <w:rFonts w:ascii="Palatino Linotype" w:eastAsia="Calibri" w:hAnsi="Palatino Linotype" w:cs="Tahoma"/>
          <w:sz w:val="22"/>
          <w:szCs w:val="22"/>
          <w:lang w:eastAsia="es-ES_tradnl"/>
        </w:rPr>
        <w:t xml:space="preserve"> </w:t>
      </w:r>
      <w:r w:rsidR="00DD632B">
        <w:rPr>
          <w:rFonts w:ascii="Palatino Linotype" w:eastAsia="Calibri" w:hAnsi="Palatino Linotype" w:cs="Tahoma"/>
          <w:iCs/>
          <w:sz w:val="22"/>
          <w:szCs w:val="22"/>
          <w:lang w:eastAsia="es-ES_tradnl"/>
        </w:rPr>
        <w:t>dos mil diecinueve</w:t>
      </w:r>
      <w:r w:rsidR="00831859">
        <w:rPr>
          <w:rFonts w:ascii="Palatino Linotype" w:eastAsia="Calibri" w:hAnsi="Palatino Linotype" w:cs="Tahoma"/>
          <w:sz w:val="22"/>
          <w:szCs w:val="22"/>
          <w:lang w:eastAsia="es-ES_tradnl"/>
        </w:rPr>
        <w:t xml:space="preserve">, así como, </w:t>
      </w:r>
      <w:r w:rsidR="00DD632B">
        <w:rPr>
          <w:rFonts w:ascii="Palatino Linotype" w:eastAsia="Calibri" w:hAnsi="Palatino Linotype" w:cs="Tahoma"/>
          <w:sz w:val="22"/>
          <w:szCs w:val="22"/>
          <w:lang w:eastAsia="es-ES_tradnl"/>
        </w:rPr>
        <w:t xml:space="preserve">cédulas </w:t>
      </w:r>
      <w:r w:rsidR="00831859">
        <w:rPr>
          <w:rFonts w:ascii="Palatino Linotype" w:eastAsia="Calibri" w:hAnsi="Palatino Linotype" w:cs="Tahoma"/>
          <w:sz w:val="22"/>
          <w:szCs w:val="22"/>
          <w:lang w:eastAsia="es-ES_tradnl"/>
        </w:rPr>
        <w:t xml:space="preserve">arbitrales de dichos torneos. </w:t>
      </w:r>
    </w:p>
    <w:p w14:paraId="53D21B96" w14:textId="77777777" w:rsidR="00262DE5" w:rsidRPr="002E0C1E" w:rsidRDefault="00262DE5" w:rsidP="00262DE5">
      <w:pPr>
        <w:spacing w:line="360" w:lineRule="auto"/>
        <w:jc w:val="both"/>
        <w:rPr>
          <w:rFonts w:ascii="Palatino Linotype" w:eastAsia="Calibri" w:hAnsi="Palatino Linotype" w:cs="Tahoma"/>
          <w:sz w:val="22"/>
          <w:szCs w:val="22"/>
          <w:lang w:eastAsia="es-ES_tradnl"/>
        </w:rPr>
      </w:pPr>
    </w:p>
    <w:p w14:paraId="3E792009" w14:textId="67EC6BB6" w:rsidR="00262DE5" w:rsidRDefault="00262DE5" w:rsidP="00262DE5">
      <w:pPr>
        <w:spacing w:line="360" w:lineRule="auto"/>
        <w:ind w:right="-93"/>
        <w:jc w:val="both"/>
        <w:rPr>
          <w:rFonts w:ascii="Palatino Linotype" w:hAnsi="Palatino Linotype" w:cs="Tahoma"/>
          <w:sz w:val="22"/>
          <w:szCs w:val="22"/>
        </w:rPr>
      </w:pPr>
      <w:r w:rsidRPr="002E0C1E">
        <w:rPr>
          <w:rFonts w:ascii="Palatino Linotype" w:hAnsi="Palatino Linotype" w:cs="Tahoma"/>
          <w:sz w:val="22"/>
          <w:szCs w:val="22"/>
        </w:rPr>
        <w:lastRenderedPageBreak/>
        <w:t xml:space="preserve">Ahora bien, el Recurrente como motivo de su inconformidad manifestó </w:t>
      </w:r>
      <w:r w:rsidR="00831859">
        <w:rPr>
          <w:rFonts w:ascii="Palatino Linotype" w:hAnsi="Palatino Linotype" w:cs="Tahoma"/>
          <w:sz w:val="22"/>
          <w:szCs w:val="22"/>
        </w:rPr>
        <w:t xml:space="preserve">que la información que solicita, se encuentra en las </w:t>
      </w:r>
      <w:r w:rsidRPr="002E0C1E">
        <w:rPr>
          <w:rFonts w:ascii="Palatino Linotype" w:hAnsi="Palatino Linotype" w:cs="Tahoma"/>
          <w:sz w:val="22"/>
          <w:szCs w:val="22"/>
        </w:rPr>
        <w:t>redes sociales del Sujeto Obligado y, al analizar la información que proporcionó en su respuesta el Sujeto Obligado se estima atendió de manera puntual el requerimiento formulado por el solici</w:t>
      </w:r>
      <w:r w:rsidR="00831859">
        <w:rPr>
          <w:rFonts w:ascii="Palatino Linotype" w:hAnsi="Palatino Linotype" w:cs="Tahoma"/>
          <w:sz w:val="22"/>
          <w:szCs w:val="22"/>
        </w:rPr>
        <w:t>tante, en razón de que no genera alguna convocatoria y cedulas arbitrales</w:t>
      </w:r>
      <w:r w:rsidRPr="002E0C1E">
        <w:rPr>
          <w:rFonts w:ascii="Palatino Linotype" w:hAnsi="Palatino Linotype" w:cs="Tahoma"/>
          <w:sz w:val="22"/>
          <w:szCs w:val="22"/>
        </w:rPr>
        <w:t xml:space="preserve">, además que de la consulta realizada por parte de la Ponencia Resolutora a la página oficial de Facebook de la Universidad </w:t>
      </w:r>
      <w:hyperlink r:id="rId9" w:history="1">
        <w:r w:rsidRPr="002E0C1E">
          <w:rPr>
            <w:rStyle w:val="Hipervnculo"/>
            <w:rFonts w:ascii="Palatino Linotype" w:hAnsi="Palatino Linotype" w:cs="Tahoma"/>
            <w:sz w:val="22"/>
            <w:szCs w:val="22"/>
          </w:rPr>
          <w:t>https://www.facebook.com/UPValleDeToluca/</w:t>
        </w:r>
      </w:hyperlink>
      <w:r w:rsidR="00831859">
        <w:rPr>
          <w:rFonts w:ascii="Palatino Linotype" w:hAnsi="Palatino Linotype" w:cs="Tahoma"/>
          <w:sz w:val="22"/>
          <w:szCs w:val="22"/>
        </w:rPr>
        <w:t xml:space="preserve"> tampoco se advierte la existencia de convocatorias y/o células arbitrales solicitadas por el ahora Recurrente. </w:t>
      </w:r>
    </w:p>
    <w:p w14:paraId="3E7EBD92" w14:textId="77777777" w:rsidR="00FE5A7F" w:rsidRDefault="00FE5A7F" w:rsidP="00262DE5">
      <w:pPr>
        <w:spacing w:line="360" w:lineRule="auto"/>
        <w:ind w:right="-93"/>
        <w:jc w:val="both"/>
        <w:rPr>
          <w:rFonts w:ascii="Palatino Linotype" w:hAnsi="Palatino Linotype" w:cs="Tahoma"/>
          <w:sz w:val="22"/>
          <w:szCs w:val="22"/>
        </w:rPr>
      </w:pPr>
    </w:p>
    <w:p w14:paraId="47CECB3E" w14:textId="32A0E847" w:rsidR="00262DE5" w:rsidRDefault="00FE5A7F">
      <w:pPr>
        <w:spacing w:line="360" w:lineRule="auto"/>
        <w:ind w:right="-93"/>
        <w:jc w:val="both"/>
        <w:rPr>
          <w:rFonts w:ascii="Palatino Linotype" w:hAnsi="Palatino Linotype" w:cs="Tahoma"/>
          <w:sz w:val="22"/>
          <w:szCs w:val="22"/>
        </w:rPr>
      </w:pPr>
      <w:r>
        <w:rPr>
          <w:rFonts w:ascii="Palatino Linotype" w:eastAsia="Calibri" w:hAnsi="Palatino Linotype" w:cs="Tahoma"/>
          <w:sz w:val="22"/>
          <w:szCs w:val="22"/>
          <w:lang w:eastAsia="es-ES_tradnl"/>
        </w:rPr>
        <w:t>Es de precisar que dentro de la página electrónica referida se advirtió la existencia de convocatorias para #</w:t>
      </w:r>
      <w:proofErr w:type="spellStart"/>
      <w:r>
        <w:rPr>
          <w:rFonts w:ascii="Palatino Linotype" w:eastAsia="Calibri" w:hAnsi="Palatino Linotype" w:cs="Tahoma"/>
          <w:sz w:val="22"/>
          <w:szCs w:val="22"/>
          <w:lang w:eastAsia="es-ES_tradnl"/>
        </w:rPr>
        <w:t>Interpolitécnicas</w:t>
      </w:r>
      <w:proofErr w:type="spellEnd"/>
      <w:r>
        <w:rPr>
          <w:rFonts w:ascii="Palatino Linotype" w:eastAsia="Calibri" w:hAnsi="Palatino Linotype" w:cs="Tahoma"/>
          <w:sz w:val="22"/>
          <w:szCs w:val="22"/>
          <w:lang w:eastAsia="es-ES_tradnl"/>
        </w:rPr>
        <w:t xml:space="preserve"> 2019; esto es, se trata de la convocatoria para el evento de dicho nombre y no del proceso de selección al interior de la Universidad; asimismo,</w:t>
      </w:r>
      <w:r>
        <w:rPr>
          <w:rFonts w:ascii="Palatino Linotype" w:hAnsi="Palatino Linotype" w:cs="Tahoma"/>
          <w:sz w:val="22"/>
          <w:szCs w:val="22"/>
        </w:rPr>
        <w:t xml:space="preserve"> se puede verificar que no se trata de una publicación original de la Universidad Politécnica del Valle de Toluca, sino de una convocatoria que se publica por haber sido compartida. De tal suerte que la publicación no guarda relación con la realización de torneos internos para integrar representativos, ni de la celebración de torneos que lleven implícita la realización de cédulas arbitrales.</w:t>
      </w:r>
    </w:p>
    <w:p w14:paraId="329143C3" w14:textId="77777777" w:rsidR="00FE5A7F" w:rsidRDefault="00FE5A7F" w:rsidP="00262DE5">
      <w:pPr>
        <w:spacing w:line="360" w:lineRule="auto"/>
        <w:ind w:right="-93"/>
        <w:jc w:val="both"/>
        <w:rPr>
          <w:rFonts w:ascii="Palatino Linotype" w:hAnsi="Palatino Linotype" w:cs="Tahoma"/>
          <w:sz w:val="22"/>
          <w:szCs w:val="22"/>
        </w:rPr>
      </w:pPr>
    </w:p>
    <w:p w14:paraId="1EE6A192" w14:textId="10F67308" w:rsidR="00422556" w:rsidRDefault="00262DE5" w:rsidP="00262DE5">
      <w:pPr>
        <w:spacing w:line="360" w:lineRule="auto"/>
        <w:ind w:right="-93"/>
        <w:jc w:val="both"/>
        <w:rPr>
          <w:rFonts w:ascii="Palatino Linotype" w:hAnsi="Palatino Linotype" w:cs="Tahoma"/>
          <w:sz w:val="22"/>
          <w:szCs w:val="22"/>
        </w:rPr>
      </w:pPr>
      <w:r w:rsidRPr="002E0C1E">
        <w:rPr>
          <w:rFonts w:ascii="Palatino Linotype" w:hAnsi="Palatino Linotype" w:cs="Tahoma"/>
          <w:sz w:val="22"/>
          <w:szCs w:val="22"/>
        </w:rPr>
        <w:t xml:space="preserve">Aunado a lo anterior y de ser el caso que en la red social se encuentre la información que solicita el </w:t>
      </w:r>
      <w:r w:rsidRPr="002E0C1E">
        <w:rPr>
          <w:rFonts w:ascii="Palatino Linotype" w:hAnsi="Palatino Linotype" w:cs="Tahoma"/>
          <w:b/>
          <w:sz w:val="22"/>
          <w:szCs w:val="22"/>
        </w:rPr>
        <w:t>Sujeto Obligado</w:t>
      </w:r>
      <w:r w:rsidR="008C3FDB">
        <w:rPr>
          <w:rFonts w:ascii="Palatino Linotype" w:hAnsi="Palatino Linotype" w:cs="Tahoma"/>
          <w:b/>
          <w:sz w:val="22"/>
          <w:szCs w:val="22"/>
        </w:rPr>
        <w:t xml:space="preserve">, </w:t>
      </w:r>
      <w:r w:rsidR="008C3FDB" w:rsidRPr="002E0C1E">
        <w:rPr>
          <w:rFonts w:ascii="Palatino Linotype" w:hAnsi="Palatino Linotype" w:cs="Tahoma"/>
          <w:sz w:val="22"/>
          <w:szCs w:val="22"/>
        </w:rPr>
        <w:t>como lo señala el Recurrente</w:t>
      </w:r>
      <w:r w:rsidR="008C3FDB">
        <w:rPr>
          <w:rFonts w:ascii="Palatino Linotype" w:hAnsi="Palatino Linotype" w:cs="Tahoma"/>
          <w:sz w:val="22"/>
          <w:szCs w:val="22"/>
        </w:rPr>
        <w:t>,</w:t>
      </w:r>
      <w:r w:rsidRPr="002E0C1E">
        <w:rPr>
          <w:rFonts w:ascii="Palatino Linotype" w:hAnsi="Palatino Linotype" w:cs="Tahoma"/>
          <w:sz w:val="22"/>
          <w:szCs w:val="22"/>
        </w:rPr>
        <w:t xml:space="preserve"> en respuesta manifestó que no genera la información solicitada</w:t>
      </w:r>
      <w:r w:rsidR="00422556">
        <w:rPr>
          <w:rFonts w:ascii="Palatino Linotype" w:hAnsi="Palatino Linotype" w:cs="Tahoma"/>
          <w:sz w:val="22"/>
          <w:szCs w:val="22"/>
        </w:rPr>
        <w:t>. Al respecto, el Instituto Nacional de Transparencia, Acceso a la Información y Protección de Datos Personales, emitió el Criterio 14/17, en el que precisa:</w:t>
      </w:r>
    </w:p>
    <w:p w14:paraId="3F9CA67F" w14:textId="77777777" w:rsidR="00422556" w:rsidRDefault="00422556" w:rsidP="00262DE5">
      <w:pPr>
        <w:spacing w:line="360" w:lineRule="auto"/>
        <w:ind w:right="-93"/>
        <w:jc w:val="both"/>
        <w:rPr>
          <w:rFonts w:ascii="Palatino Linotype" w:hAnsi="Palatino Linotype" w:cs="Tahoma"/>
          <w:sz w:val="22"/>
          <w:szCs w:val="22"/>
        </w:rPr>
      </w:pPr>
    </w:p>
    <w:p w14:paraId="4E3A10BD" w14:textId="243DAFB2" w:rsidR="00422556" w:rsidRPr="00C77442" w:rsidRDefault="00422556" w:rsidP="00C77442">
      <w:pPr>
        <w:spacing w:line="360" w:lineRule="auto"/>
        <w:ind w:left="567" w:right="567"/>
        <w:jc w:val="both"/>
        <w:rPr>
          <w:rFonts w:ascii="Palatino Linotype" w:hAnsi="Palatino Linotype" w:cs="Tahoma"/>
        </w:rPr>
      </w:pPr>
      <w:r w:rsidRPr="00C77442">
        <w:rPr>
          <w:rFonts w:ascii="Palatino Linotype" w:hAnsi="Palatino Linotype" w:cs="Tahoma"/>
        </w:rPr>
        <w:t>Inexistencia. La inexistencia es una cuestión de hecho que se atribuye a la información solicitada e implica que ésta no se encuentra en los archivos del sujeto obligado, no obstante que cuenta con facultades para poseerla</w:t>
      </w:r>
      <w:r>
        <w:rPr>
          <w:rFonts w:ascii="Palatino Linotype" w:hAnsi="Palatino Linotype" w:cs="Tahoma"/>
        </w:rPr>
        <w:t>.</w:t>
      </w:r>
    </w:p>
    <w:p w14:paraId="1283FC28" w14:textId="53B12EBB" w:rsidR="00422556" w:rsidRPr="00C77442" w:rsidRDefault="00422556" w:rsidP="00C77442">
      <w:pPr>
        <w:spacing w:line="360" w:lineRule="auto"/>
        <w:jc w:val="both"/>
        <w:rPr>
          <w:rFonts w:ascii="Palatino Linotype" w:hAnsi="Palatino Linotype" w:cs="Tahoma"/>
          <w:sz w:val="22"/>
          <w:szCs w:val="22"/>
        </w:rPr>
      </w:pPr>
      <w:r w:rsidRPr="00C77442">
        <w:rPr>
          <w:rFonts w:ascii="Palatino Linotype" w:hAnsi="Palatino Linotype" w:cs="Tahoma"/>
          <w:sz w:val="22"/>
          <w:szCs w:val="22"/>
        </w:rPr>
        <w:lastRenderedPageBreak/>
        <w:t>Ahora bien, cuando no existe obligación de generar la información, el mismo Instituto ha dispuesto en su Criterio 07/17, que no es necesario declarar la inexistencia por medio del Comité de Transparencia, cuando no se advierta obligación alguna de contar con la información.</w:t>
      </w:r>
    </w:p>
    <w:p w14:paraId="5CFE0353" w14:textId="77777777" w:rsidR="00422556" w:rsidRDefault="00422556" w:rsidP="00C77442">
      <w:pPr>
        <w:spacing w:line="360" w:lineRule="auto"/>
        <w:jc w:val="both"/>
        <w:rPr>
          <w:rFonts w:ascii="Palatino Linotype" w:hAnsi="Palatino Linotype" w:cs="Tahoma"/>
        </w:rPr>
      </w:pPr>
    </w:p>
    <w:p w14:paraId="1CCB12AA" w14:textId="77777777" w:rsidR="00422556" w:rsidRPr="00C77442" w:rsidRDefault="00422556" w:rsidP="00C77442">
      <w:pPr>
        <w:spacing w:before="120" w:after="120" w:line="360" w:lineRule="auto"/>
        <w:ind w:left="567" w:right="567"/>
        <w:jc w:val="both"/>
        <w:rPr>
          <w:rFonts w:ascii="Palatino Linotype" w:eastAsia="Arial" w:hAnsi="Palatino Linotype" w:cs="Arial"/>
        </w:rPr>
      </w:pPr>
      <w:r w:rsidRPr="00C77442">
        <w:rPr>
          <w:rFonts w:ascii="Palatino Linotype" w:eastAsia="Arial" w:hAnsi="Palatino Linotype" w:cs="Arial"/>
          <w:b/>
        </w:rPr>
        <w:t xml:space="preserve">Casos en los que no es necesario que el Comité de Transparencia confirme formalmente la inexistencia de la información. </w:t>
      </w:r>
      <w:r w:rsidRPr="00C77442">
        <w:rPr>
          <w:rFonts w:ascii="Palatino Linotype" w:eastAsia="Arial" w:hAnsi="Palatino Linotype" w:cs="Aria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0088D7CA" w14:textId="77777777" w:rsidR="00422556" w:rsidRDefault="00422556" w:rsidP="00C77442">
      <w:pPr>
        <w:spacing w:line="360" w:lineRule="auto"/>
        <w:jc w:val="both"/>
        <w:rPr>
          <w:rFonts w:ascii="Palatino Linotype" w:hAnsi="Palatino Linotype" w:cs="Tahoma"/>
        </w:rPr>
      </w:pPr>
    </w:p>
    <w:p w14:paraId="6B6BF3AC" w14:textId="1B5C0F16" w:rsidR="00262DE5" w:rsidRPr="00C77442" w:rsidRDefault="00262DE5" w:rsidP="00C77442">
      <w:pPr>
        <w:spacing w:line="360" w:lineRule="auto"/>
        <w:jc w:val="both"/>
        <w:rPr>
          <w:rFonts w:ascii="Palatino Linotype" w:hAnsi="Palatino Linotype" w:cs="Tahoma"/>
          <w:sz w:val="22"/>
          <w:szCs w:val="22"/>
        </w:rPr>
      </w:pPr>
      <w:r w:rsidRPr="00422556">
        <w:rPr>
          <w:rFonts w:ascii="Palatino Linotype" w:hAnsi="Palatino Linotype" w:cs="Tahoma"/>
          <w:sz w:val="22"/>
          <w:szCs w:val="22"/>
        </w:rPr>
        <w:t xml:space="preserve">En relación con lo anterior, se entiende que </w:t>
      </w:r>
      <w:r w:rsidRPr="00422556">
        <w:rPr>
          <w:rFonts w:ascii="Palatino Linotype" w:hAnsi="Palatino Linotype" w:cs="Tahoma"/>
          <w:b/>
          <w:sz w:val="22"/>
          <w:szCs w:val="22"/>
        </w:rPr>
        <w:t>el Sujeto Obligado</w:t>
      </w:r>
      <w:r w:rsidRPr="00422556">
        <w:rPr>
          <w:rFonts w:ascii="Palatino Linotype" w:hAnsi="Palatino Linotype" w:cs="Tahoma"/>
          <w:sz w:val="22"/>
          <w:szCs w:val="22"/>
        </w:rPr>
        <w:t xml:space="preserve"> se encuentra imposibilitado de hacer entrega de la información específica que solicita el particular, en razón de que esta no obra en sus archivos, atendiendo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00D71A2C">
        <w:rPr>
          <w:rFonts w:ascii="Palatino Linotype" w:hAnsi="Palatino Linotype" w:cs="Tahoma"/>
          <w:sz w:val="22"/>
          <w:szCs w:val="22"/>
        </w:rPr>
        <w:t>además de que no era necesario que la inexistencia hubiera sido declarada por el Comité de Transparencia, al no existir fuente obligacional.</w:t>
      </w:r>
    </w:p>
    <w:p w14:paraId="27701016" w14:textId="77777777" w:rsidR="00262DE5" w:rsidRPr="002E0C1E" w:rsidRDefault="00262DE5" w:rsidP="00262DE5">
      <w:pPr>
        <w:spacing w:line="360" w:lineRule="auto"/>
        <w:jc w:val="both"/>
        <w:rPr>
          <w:rFonts w:ascii="Palatino Linotype" w:eastAsia="Calibri" w:hAnsi="Palatino Linotype" w:cs="Tahoma"/>
          <w:sz w:val="22"/>
          <w:szCs w:val="22"/>
          <w:lang w:eastAsia="es-ES_tradnl"/>
        </w:rPr>
      </w:pPr>
    </w:p>
    <w:p w14:paraId="1125E68D" w14:textId="7F36F0E0" w:rsidR="00262DE5" w:rsidRPr="002E0C1E" w:rsidRDefault="00262DE5" w:rsidP="00262DE5">
      <w:pPr>
        <w:spacing w:line="360" w:lineRule="auto"/>
        <w:ind w:right="-93"/>
        <w:jc w:val="both"/>
        <w:rPr>
          <w:rFonts w:ascii="Palatino Linotype" w:hAnsi="Palatino Linotype" w:cs="Tahoma"/>
          <w:sz w:val="22"/>
          <w:szCs w:val="22"/>
          <w:lang w:val="es-ES"/>
        </w:rPr>
      </w:pPr>
      <w:r w:rsidRPr="002E0C1E">
        <w:rPr>
          <w:rFonts w:ascii="Palatino Linotype" w:hAnsi="Palatino Linotype" w:cs="Tahoma"/>
          <w:b/>
          <w:sz w:val="22"/>
          <w:szCs w:val="22"/>
        </w:rPr>
        <w:lastRenderedPageBreak/>
        <w:t xml:space="preserve">SEXTO. Decisión. </w:t>
      </w:r>
      <w:r w:rsidRPr="002E0C1E">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2E0C1E">
        <w:rPr>
          <w:rFonts w:ascii="Palatino Linotype" w:hAnsi="Palatino Linotype" w:cs="Tahoma"/>
          <w:b/>
          <w:sz w:val="22"/>
          <w:szCs w:val="22"/>
        </w:rPr>
        <w:t xml:space="preserve">CONFIRMAR </w:t>
      </w:r>
      <w:r w:rsidRPr="002E0C1E">
        <w:rPr>
          <w:rFonts w:ascii="Palatino Linotype" w:hAnsi="Palatino Linotype" w:cs="Tahoma"/>
          <w:sz w:val="22"/>
          <w:szCs w:val="22"/>
        </w:rPr>
        <w:t xml:space="preserve">las respuestas a las solicitudes de información pública </w:t>
      </w:r>
      <w:r>
        <w:rPr>
          <w:rFonts w:ascii="Palatino Linotype" w:hAnsi="Palatino Linotype" w:cs="Tahoma"/>
          <w:b/>
          <w:bCs/>
          <w:sz w:val="22"/>
          <w:szCs w:val="22"/>
        </w:rPr>
        <w:t>01532</w:t>
      </w:r>
      <w:r w:rsidRPr="002E0C1E">
        <w:rPr>
          <w:rFonts w:ascii="Palatino Linotype" w:hAnsi="Palatino Linotype" w:cs="Tahoma"/>
          <w:b/>
          <w:bCs/>
          <w:sz w:val="22"/>
          <w:szCs w:val="22"/>
        </w:rPr>
        <w:t>/UPVT/IP/2018</w:t>
      </w:r>
      <w:r>
        <w:rPr>
          <w:rFonts w:ascii="Palatino Linotype" w:hAnsi="Palatino Linotype" w:cs="Tahoma"/>
          <w:b/>
          <w:bCs/>
          <w:sz w:val="22"/>
          <w:szCs w:val="22"/>
        </w:rPr>
        <w:t xml:space="preserve"> y 01533</w:t>
      </w:r>
      <w:r w:rsidRPr="002E0C1E">
        <w:rPr>
          <w:rFonts w:ascii="Palatino Linotype" w:hAnsi="Palatino Linotype" w:cs="Tahoma"/>
          <w:b/>
          <w:bCs/>
          <w:sz w:val="22"/>
          <w:szCs w:val="22"/>
        </w:rPr>
        <w:t>/UPVT/IP/2018</w:t>
      </w:r>
      <w:r>
        <w:rPr>
          <w:rFonts w:ascii="Palatino Linotype" w:hAnsi="Palatino Linotype" w:cs="Tahoma"/>
          <w:b/>
          <w:bCs/>
          <w:sz w:val="22"/>
          <w:szCs w:val="22"/>
        </w:rPr>
        <w:t xml:space="preserve"> </w:t>
      </w:r>
      <w:r w:rsidRPr="002E0C1E">
        <w:rPr>
          <w:rFonts w:ascii="Palatino Linotype" w:hAnsi="Palatino Linotype" w:cs="Tahoma"/>
          <w:bCs/>
          <w:sz w:val="22"/>
          <w:szCs w:val="22"/>
        </w:rPr>
        <w:t>que han sido materia</w:t>
      </w:r>
      <w:r w:rsidRPr="002E0C1E">
        <w:rPr>
          <w:rFonts w:ascii="Palatino Linotype" w:hAnsi="Palatino Linotype" w:cs="Tahoma"/>
          <w:b/>
          <w:bCs/>
          <w:sz w:val="22"/>
          <w:szCs w:val="22"/>
        </w:rPr>
        <w:t xml:space="preserve"> </w:t>
      </w:r>
      <w:r w:rsidRPr="002E0C1E">
        <w:rPr>
          <w:rFonts w:ascii="Palatino Linotype" w:hAnsi="Palatino Linotype" w:cs="Tahoma"/>
          <w:bCs/>
          <w:sz w:val="22"/>
          <w:szCs w:val="22"/>
        </w:rPr>
        <w:t>del presente fallo por lo que este Pleno:</w:t>
      </w:r>
      <w:r w:rsidRPr="002E0C1E">
        <w:rPr>
          <w:rFonts w:ascii="Palatino Linotype" w:hAnsi="Palatino Linotype" w:cs="Tahoma"/>
          <w:b/>
          <w:bCs/>
          <w:sz w:val="22"/>
          <w:szCs w:val="22"/>
        </w:rPr>
        <w:t xml:space="preserve"> </w:t>
      </w:r>
    </w:p>
    <w:p w14:paraId="760A586E" w14:textId="77777777" w:rsidR="00262DE5" w:rsidRPr="002E0C1E" w:rsidRDefault="00262DE5" w:rsidP="00262DE5">
      <w:pPr>
        <w:spacing w:line="360" w:lineRule="auto"/>
        <w:ind w:right="-93"/>
        <w:rPr>
          <w:rFonts w:ascii="Palatino Linotype" w:eastAsia="Calibri" w:hAnsi="Palatino Linotype" w:cs="Tahoma"/>
          <w:b/>
          <w:bCs/>
          <w:sz w:val="22"/>
          <w:szCs w:val="22"/>
          <w:lang w:eastAsia="en-US"/>
        </w:rPr>
      </w:pPr>
    </w:p>
    <w:p w14:paraId="05EF706C" w14:textId="77777777" w:rsidR="00262DE5" w:rsidRPr="002E0C1E" w:rsidRDefault="00262DE5" w:rsidP="00262DE5">
      <w:pPr>
        <w:spacing w:line="360" w:lineRule="auto"/>
        <w:ind w:right="-93"/>
        <w:jc w:val="center"/>
        <w:rPr>
          <w:rFonts w:ascii="Palatino Linotype" w:eastAsia="Calibri" w:hAnsi="Palatino Linotype" w:cs="Tahoma"/>
          <w:b/>
          <w:bCs/>
          <w:sz w:val="22"/>
          <w:szCs w:val="22"/>
          <w:lang w:eastAsia="en-US"/>
        </w:rPr>
      </w:pPr>
      <w:r w:rsidRPr="002E0C1E">
        <w:rPr>
          <w:rFonts w:ascii="Palatino Linotype" w:eastAsia="Calibri" w:hAnsi="Palatino Linotype" w:cs="Tahoma"/>
          <w:b/>
          <w:bCs/>
          <w:sz w:val="22"/>
          <w:szCs w:val="22"/>
          <w:lang w:eastAsia="en-US"/>
        </w:rPr>
        <w:t xml:space="preserve">R E S U E L V E </w:t>
      </w:r>
    </w:p>
    <w:p w14:paraId="4DB88778" w14:textId="77777777" w:rsidR="00262DE5" w:rsidRPr="002E0C1E" w:rsidRDefault="00262DE5" w:rsidP="00262DE5">
      <w:pPr>
        <w:spacing w:line="360" w:lineRule="auto"/>
        <w:ind w:right="-93"/>
        <w:rPr>
          <w:rFonts w:ascii="Palatino Linotype" w:eastAsia="Calibri" w:hAnsi="Palatino Linotype" w:cs="Tahoma"/>
          <w:b/>
          <w:bCs/>
          <w:sz w:val="22"/>
          <w:szCs w:val="22"/>
          <w:lang w:eastAsia="en-US"/>
        </w:rPr>
      </w:pPr>
    </w:p>
    <w:p w14:paraId="3B31F530" w14:textId="6F141D42" w:rsidR="00262DE5" w:rsidRPr="002E0C1E" w:rsidRDefault="00262DE5" w:rsidP="00262DE5">
      <w:pPr>
        <w:spacing w:line="360" w:lineRule="auto"/>
        <w:jc w:val="both"/>
        <w:rPr>
          <w:rFonts w:ascii="Palatino Linotype" w:hAnsi="Palatino Linotype"/>
          <w:sz w:val="22"/>
          <w:szCs w:val="22"/>
        </w:rPr>
      </w:pPr>
      <w:r w:rsidRPr="002E0C1E">
        <w:rPr>
          <w:rFonts w:ascii="Palatino Linotype" w:hAnsi="Palatino Linotype"/>
          <w:b/>
          <w:sz w:val="22"/>
          <w:szCs w:val="22"/>
        </w:rPr>
        <w:t xml:space="preserve">PRIMERO. </w:t>
      </w:r>
      <w:r w:rsidRPr="002E0C1E">
        <w:rPr>
          <w:rFonts w:ascii="Palatino Linotype" w:hAnsi="Palatino Linotype"/>
          <w:sz w:val="22"/>
          <w:szCs w:val="22"/>
        </w:rPr>
        <w:t xml:space="preserve">Se </w:t>
      </w:r>
      <w:r w:rsidRPr="002E0C1E">
        <w:rPr>
          <w:rFonts w:ascii="Palatino Linotype" w:hAnsi="Palatino Linotype"/>
          <w:b/>
          <w:sz w:val="22"/>
          <w:szCs w:val="22"/>
        </w:rPr>
        <w:t>CONFIRMAN</w:t>
      </w:r>
      <w:r w:rsidRPr="002E0C1E">
        <w:rPr>
          <w:rFonts w:ascii="Palatino Linotype" w:hAnsi="Palatino Linotype"/>
          <w:sz w:val="22"/>
          <w:szCs w:val="22"/>
        </w:rPr>
        <w:t xml:space="preserve"> las respuestas del Sujeto Obligado</w:t>
      </w:r>
      <w:r w:rsidRPr="002E0C1E">
        <w:rPr>
          <w:rFonts w:ascii="Palatino Linotype" w:hAnsi="Palatino Linotype"/>
          <w:b/>
          <w:sz w:val="22"/>
          <w:szCs w:val="22"/>
        </w:rPr>
        <w:t xml:space="preserve"> </w:t>
      </w:r>
      <w:r w:rsidRPr="002E0C1E">
        <w:rPr>
          <w:rFonts w:ascii="Palatino Linotype" w:hAnsi="Palatino Linotype"/>
          <w:bCs/>
          <w:sz w:val="22"/>
          <w:szCs w:val="22"/>
        </w:rPr>
        <w:t xml:space="preserve">a las solicitudes de información </w:t>
      </w:r>
      <w:r>
        <w:rPr>
          <w:rFonts w:ascii="Palatino Linotype" w:hAnsi="Palatino Linotype" w:cs="Tahoma"/>
          <w:b/>
          <w:bCs/>
          <w:sz w:val="22"/>
          <w:szCs w:val="22"/>
        </w:rPr>
        <w:t>01532</w:t>
      </w:r>
      <w:r w:rsidRPr="002E0C1E">
        <w:rPr>
          <w:rFonts w:ascii="Palatino Linotype" w:hAnsi="Palatino Linotype" w:cs="Tahoma"/>
          <w:b/>
          <w:bCs/>
          <w:sz w:val="22"/>
          <w:szCs w:val="22"/>
        </w:rPr>
        <w:t>/UPVT/IP/2018</w:t>
      </w:r>
      <w:r>
        <w:rPr>
          <w:rFonts w:ascii="Palatino Linotype" w:hAnsi="Palatino Linotype" w:cs="Tahoma"/>
          <w:b/>
          <w:bCs/>
          <w:sz w:val="22"/>
          <w:szCs w:val="22"/>
        </w:rPr>
        <w:t xml:space="preserve"> y 01533</w:t>
      </w:r>
      <w:r w:rsidRPr="002E0C1E">
        <w:rPr>
          <w:rFonts w:ascii="Palatino Linotype" w:hAnsi="Palatino Linotype" w:cs="Tahoma"/>
          <w:b/>
          <w:bCs/>
          <w:sz w:val="22"/>
          <w:szCs w:val="22"/>
        </w:rPr>
        <w:t xml:space="preserve">/UPVT/IP/2018, </w:t>
      </w:r>
      <w:r w:rsidRPr="002E0C1E">
        <w:rPr>
          <w:rFonts w:ascii="Palatino Linotype" w:hAnsi="Palatino Linotype"/>
          <w:sz w:val="22"/>
          <w:szCs w:val="22"/>
        </w:rPr>
        <w:t xml:space="preserve">por resultar infundadas las razones o motivos de inconformidad hechos </w:t>
      </w:r>
      <w:r w:rsidRPr="002E0C1E">
        <w:rPr>
          <w:rFonts w:ascii="Palatino Linotype" w:hAnsi="Palatino Linotype" w:cs="Tahoma"/>
          <w:sz w:val="22"/>
          <w:szCs w:val="22"/>
        </w:rPr>
        <w:t>valer</w:t>
      </w:r>
      <w:r w:rsidR="00BA2709">
        <w:rPr>
          <w:rFonts w:ascii="Palatino Linotype" w:hAnsi="Palatino Linotype"/>
          <w:sz w:val="22"/>
          <w:szCs w:val="22"/>
        </w:rPr>
        <w:t xml:space="preserve"> por e</w:t>
      </w:r>
      <w:r w:rsidRPr="002E0C1E">
        <w:rPr>
          <w:rFonts w:ascii="Palatino Linotype" w:hAnsi="Palatino Linotype"/>
          <w:sz w:val="22"/>
          <w:szCs w:val="22"/>
        </w:rPr>
        <w:t xml:space="preserve">l Recurrente, en términos </w:t>
      </w:r>
      <w:r w:rsidR="00B1667B" w:rsidRPr="002E0C1E">
        <w:rPr>
          <w:rFonts w:ascii="Palatino Linotype" w:hAnsi="Palatino Linotype"/>
          <w:sz w:val="22"/>
          <w:szCs w:val="22"/>
        </w:rPr>
        <w:t>de</w:t>
      </w:r>
      <w:r w:rsidR="00B1667B">
        <w:rPr>
          <w:rFonts w:ascii="Palatino Linotype" w:hAnsi="Palatino Linotype"/>
          <w:sz w:val="22"/>
          <w:szCs w:val="22"/>
        </w:rPr>
        <w:t xml:space="preserve"> los</w:t>
      </w:r>
      <w:r w:rsidR="00B1667B" w:rsidRPr="002E0C1E">
        <w:rPr>
          <w:rFonts w:ascii="Palatino Linotype" w:hAnsi="Palatino Linotype"/>
          <w:sz w:val="22"/>
          <w:szCs w:val="22"/>
        </w:rPr>
        <w:t xml:space="preserve"> </w:t>
      </w:r>
      <w:r w:rsidRPr="002E0C1E">
        <w:rPr>
          <w:rFonts w:ascii="Palatino Linotype" w:hAnsi="Palatino Linotype"/>
          <w:sz w:val="22"/>
          <w:szCs w:val="22"/>
        </w:rPr>
        <w:t>Considerando</w:t>
      </w:r>
      <w:r w:rsidR="00B1667B">
        <w:rPr>
          <w:rFonts w:ascii="Palatino Linotype" w:hAnsi="Palatino Linotype"/>
          <w:sz w:val="22"/>
          <w:szCs w:val="22"/>
        </w:rPr>
        <w:t>s</w:t>
      </w:r>
      <w:r w:rsidRPr="002E0C1E">
        <w:rPr>
          <w:rFonts w:ascii="Palatino Linotype" w:hAnsi="Palatino Linotype"/>
          <w:sz w:val="22"/>
          <w:szCs w:val="22"/>
        </w:rPr>
        <w:t xml:space="preserve"> </w:t>
      </w:r>
      <w:r w:rsidRPr="002E0C1E">
        <w:rPr>
          <w:rFonts w:ascii="Palatino Linotype" w:hAnsi="Palatino Linotype"/>
          <w:b/>
          <w:sz w:val="22"/>
          <w:szCs w:val="22"/>
        </w:rPr>
        <w:t>QUINTO</w:t>
      </w:r>
      <w:r w:rsidR="00B1667B">
        <w:rPr>
          <w:rFonts w:ascii="Palatino Linotype" w:hAnsi="Palatino Linotype"/>
          <w:b/>
          <w:sz w:val="22"/>
          <w:szCs w:val="22"/>
        </w:rPr>
        <w:t xml:space="preserve"> y SEXTO</w:t>
      </w:r>
      <w:r w:rsidRPr="002E0C1E">
        <w:rPr>
          <w:rFonts w:ascii="Palatino Linotype" w:hAnsi="Palatino Linotype"/>
          <w:b/>
          <w:sz w:val="22"/>
          <w:szCs w:val="22"/>
        </w:rPr>
        <w:t xml:space="preserve"> </w:t>
      </w:r>
      <w:r w:rsidRPr="002E0C1E">
        <w:rPr>
          <w:rFonts w:ascii="Palatino Linotype" w:hAnsi="Palatino Linotype"/>
          <w:sz w:val="22"/>
          <w:szCs w:val="22"/>
        </w:rPr>
        <w:t>de esta Resolución.</w:t>
      </w:r>
    </w:p>
    <w:p w14:paraId="0698102D" w14:textId="77777777" w:rsidR="00262DE5" w:rsidRPr="002E0C1E" w:rsidRDefault="00262DE5" w:rsidP="00262DE5">
      <w:pPr>
        <w:spacing w:line="360" w:lineRule="auto"/>
        <w:jc w:val="both"/>
        <w:rPr>
          <w:rFonts w:ascii="Palatino Linotype" w:hAnsi="Palatino Linotype" w:cs="Arial"/>
          <w:sz w:val="22"/>
          <w:szCs w:val="22"/>
        </w:rPr>
      </w:pPr>
    </w:p>
    <w:p w14:paraId="12B14ABE" w14:textId="77777777" w:rsidR="00262DE5" w:rsidRPr="002E0C1E" w:rsidRDefault="00262DE5" w:rsidP="00262DE5">
      <w:pPr>
        <w:spacing w:line="360" w:lineRule="auto"/>
        <w:jc w:val="both"/>
        <w:rPr>
          <w:rFonts w:ascii="Palatino Linotype" w:hAnsi="Palatino Linotype" w:cs="Tahoma"/>
          <w:i/>
          <w:sz w:val="22"/>
          <w:szCs w:val="22"/>
        </w:rPr>
      </w:pPr>
      <w:r w:rsidRPr="002E0C1E">
        <w:rPr>
          <w:rFonts w:ascii="Palatino Linotype" w:eastAsia="Calibri" w:hAnsi="Palatino Linotype" w:cs="Tahoma"/>
          <w:b/>
          <w:bCs/>
          <w:sz w:val="22"/>
          <w:szCs w:val="22"/>
          <w:lang w:eastAsia="en-US"/>
        </w:rPr>
        <w:t xml:space="preserve">SEGUNDO. </w:t>
      </w:r>
      <w:r w:rsidRPr="002E0C1E">
        <w:rPr>
          <w:rFonts w:ascii="Palatino Linotype" w:hAnsi="Palatino Linotype" w:cs="Tahoma"/>
          <w:b/>
          <w:sz w:val="22"/>
          <w:szCs w:val="22"/>
        </w:rPr>
        <w:t xml:space="preserve">NOTIFÍQUESE </w:t>
      </w:r>
      <w:r w:rsidRPr="002E0C1E">
        <w:rPr>
          <w:rFonts w:ascii="Palatino Linotype" w:hAnsi="Palatino Linotype" w:cs="Tahoma"/>
          <w:sz w:val="22"/>
          <w:szCs w:val="22"/>
        </w:rPr>
        <w:t>la presente resolución al Titular de la Unidad de Transparencia del Sujeto Obligado.</w:t>
      </w:r>
    </w:p>
    <w:p w14:paraId="368D1DEF" w14:textId="77777777" w:rsidR="00262DE5" w:rsidRPr="002E0C1E" w:rsidRDefault="00262DE5" w:rsidP="00262DE5">
      <w:pPr>
        <w:shd w:val="clear" w:color="auto" w:fill="FFFFFF" w:themeFill="background1"/>
        <w:spacing w:line="360" w:lineRule="auto"/>
        <w:jc w:val="both"/>
        <w:rPr>
          <w:rFonts w:ascii="Palatino Linotype" w:eastAsia="Calibri" w:hAnsi="Palatino Linotype" w:cs="Tahoma"/>
          <w:sz w:val="22"/>
          <w:szCs w:val="22"/>
          <w:lang w:eastAsia="es-MX"/>
        </w:rPr>
      </w:pPr>
    </w:p>
    <w:p w14:paraId="5EC23B87" w14:textId="5014851E" w:rsidR="00262DE5" w:rsidRPr="002E0C1E" w:rsidRDefault="00262DE5" w:rsidP="00262DE5">
      <w:pPr>
        <w:shd w:val="clear" w:color="auto" w:fill="FFFFFF" w:themeFill="background1"/>
        <w:spacing w:line="360" w:lineRule="auto"/>
        <w:jc w:val="both"/>
        <w:rPr>
          <w:rFonts w:ascii="Palatino Linotype" w:hAnsi="Palatino Linotype" w:cs="Tahoma"/>
          <w:sz w:val="22"/>
          <w:szCs w:val="22"/>
        </w:rPr>
      </w:pPr>
      <w:r w:rsidRPr="002E0C1E">
        <w:rPr>
          <w:rFonts w:ascii="Palatino Linotype" w:eastAsia="Calibri" w:hAnsi="Palatino Linotype" w:cs="Tahoma"/>
          <w:b/>
          <w:sz w:val="22"/>
          <w:szCs w:val="22"/>
          <w:lang w:eastAsia="es-MX"/>
        </w:rPr>
        <w:t>TERCERO</w:t>
      </w:r>
      <w:r w:rsidRPr="002E0C1E">
        <w:rPr>
          <w:rFonts w:ascii="Palatino Linotype" w:eastAsia="Calibri" w:hAnsi="Palatino Linotype" w:cs="Tahoma"/>
          <w:b/>
          <w:bCs/>
          <w:sz w:val="22"/>
          <w:szCs w:val="22"/>
          <w:lang w:eastAsia="en-US"/>
        </w:rPr>
        <w:t xml:space="preserve">. </w:t>
      </w:r>
      <w:r w:rsidRPr="002E0C1E">
        <w:rPr>
          <w:rFonts w:ascii="Palatino Linotype" w:hAnsi="Palatino Linotype" w:cs="Tahoma"/>
          <w:b/>
          <w:sz w:val="22"/>
          <w:szCs w:val="22"/>
        </w:rPr>
        <w:t>NOTIFÍQUESE</w:t>
      </w:r>
      <w:r w:rsidRPr="002E0C1E">
        <w:rPr>
          <w:rFonts w:ascii="Palatino Linotype" w:hAnsi="Palatino Linotype" w:cs="Tahoma"/>
          <w:sz w:val="22"/>
          <w:szCs w:val="22"/>
        </w:rPr>
        <w:t xml:space="preserve"> al Recurrente la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141F29">
        <w:rPr>
          <w:rFonts w:ascii="Palatino Linotype" w:hAnsi="Palatino Linotype" w:cs="Tahoma"/>
          <w:sz w:val="22"/>
          <w:szCs w:val="22"/>
        </w:rPr>
        <w:t xml:space="preserve"> </w:t>
      </w:r>
      <w:r w:rsidR="00F32955">
        <w:rPr>
          <w:rFonts w:ascii="Palatino Linotype" w:hAnsi="Palatino Linotype" w:cs="Tahoma"/>
          <w:sz w:val="22"/>
          <w:szCs w:val="22"/>
        </w:rPr>
        <w:t>o</w:t>
      </w:r>
      <w:r w:rsidR="00BA2709">
        <w:rPr>
          <w:rFonts w:ascii="Palatino Linotype" w:hAnsi="Palatino Linotype" w:cs="Tahoma"/>
          <w:sz w:val="22"/>
          <w:szCs w:val="22"/>
        </w:rPr>
        <w:t>,</w:t>
      </w:r>
      <w:r w:rsidR="00F32955">
        <w:rPr>
          <w:rFonts w:ascii="Palatino Linotype" w:hAnsi="Palatino Linotype" w:cs="Tahoma"/>
          <w:sz w:val="22"/>
          <w:szCs w:val="22"/>
        </w:rPr>
        <w:t xml:space="preserve"> promover Recurso de Inconformidad, en términos de los artículo 159 y 160</w:t>
      </w:r>
      <w:r w:rsidR="001C0C98">
        <w:rPr>
          <w:rFonts w:ascii="Palatino Linotype" w:hAnsi="Palatino Linotype" w:cs="Tahoma"/>
          <w:sz w:val="22"/>
          <w:szCs w:val="22"/>
        </w:rPr>
        <w:t>, fracción II</w:t>
      </w:r>
      <w:r w:rsidR="00567FAA">
        <w:rPr>
          <w:rFonts w:ascii="Palatino Linotype" w:hAnsi="Palatino Linotype" w:cs="Tahoma"/>
          <w:sz w:val="22"/>
          <w:szCs w:val="22"/>
        </w:rPr>
        <w:t>,</w:t>
      </w:r>
      <w:r w:rsidR="00F32955">
        <w:rPr>
          <w:rFonts w:ascii="Palatino Linotype" w:hAnsi="Palatino Linotype" w:cs="Tahoma"/>
          <w:sz w:val="22"/>
          <w:szCs w:val="22"/>
        </w:rPr>
        <w:t xml:space="preserve"> de la Ley General de Transparencia y Acceso a la Información Pública.</w:t>
      </w:r>
    </w:p>
    <w:p w14:paraId="5C72A4D9" w14:textId="77777777" w:rsidR="00262DE5" w:rsidRPr="002E0C1E" w:rsidRDefault="00262DE5" w:rsidP="00262DE5">
      <w:pPr>
        <w:spacing w:line="360" w:lineRule="auto"/>
        <w:ind w:right="-93"/>
        <w:jc w:val="both"/>
        <w:rPr>
          <w:rFonts w:ascii="Palatino Linotype" w:eastAsia="Calibri" w:hAnsi="Palatino Linotype" w:cs="Tahoma"/>
          <w:b/>
          <w:bCs/>
          <w:sz w:val="22"/>
          <w:szCs w:val="22"/>
          <w:lang w:eastAsia="en-US"/>
        </w:rPr>
      </w:pPr>
    </w:p>
    <w:p w14:paraId="352B0DDF" w14:textId="09D596E8" w:rsidR="00262DE5" w:rsidRPr="002E0C1E" w:rsidRDefault="00262DE5" w:rsidP="00262DE5">
      <w:pPr>
        <w:spacing w:line="360" w:lineRule="auto"/>
        <w:jc w:val="both"/>
        <w:rPr>
          <w:rFonts w:ascii="Palatino Linotype" w:hAnsi="Palatino Linotype" w:cs="Tahoma"/>
          <w:sz w:val="22"/>
          <w:szCs w:val="22"/>
          <w:lang w:eastAsia="es-MX"/>
        </w:rPr>
      </w:pPr>
      <w:r w:rsidRPr="002E0C1E">
        <w:rPr>
          <w:rFonts w:ascii="Palatino Linotype" w:hAnsi="Palatino Linotype" w:cs="Tahoma"/>
          <w:sz w:val="22"/>
          <w:szCs w:val="22"/>
          <w:lang w:eastAsia="es-MX"/>
        </w:rPr>
        <w:t xml:space="preserve">ASÍ, POR </w:t>
      </w:r>
      <w:r w:rsidR="00E770CE">
        <w:rPr>
          <w:rFonts w:ascii="Palatino Linotype" w:hAnsi="Palatino Linotype" w:cs="Tahoma"/>
          <w:b/>
          <w:sz w:val="22"/>
          <w:szCs w:val="22"/>
          <w:lang w:eastAsia="es-MX"/>
        </w:rPr>
        <w:t>MAYORÍA</w:t>
      </w:r>
      <w:r w:rsidRPr="002E0C1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2E0C1E">
        <w:rPr>
          <w:rFonts w:ascii="Palatino Linotype" w:hAnsi="Palatino Linotype" w:cs="Tahoma"/>
          <w:sz w:val="22"/>
          <w:szCs w:val="22"/>
          <w:lang w:eastAsia="es-MX"/>
        </w:rPr>
        <w:lastRenderedPageBreak/>
        <w:t xml:space="preserve">ZULEMA MARTÍNEZ SÁNCHEZ; </w:t>
      </w:r>
      <w:r w:rsidRPr="002E0C1E">
        <w:rPr>
          <w:rFonts w:ascii="Palatino Linotype" w:hAnsi="Palatino Linotype" w:cs="Tahoma"/>
          <w:bCs/>
          <w:sz w:val="22"/>
          <w:szCs w:val="22"/>
          <w:lang w:eastAsia="es-MX"/>
        </w:rPr>
        <w:t>EVA ABAID YAPUR</w:t>
      </w:r>
      <w:r w:rsidR="00E770CE">
        <w:rPr>
          <w:rFonts w:ascii="Palatino Linotype" w:hAnsi="Palatino Linotype" w:cs="Tahoma"/>
          <w:bCs/>
          <w:sz w:val="22"/>
          <w:szCs w:val="22"/>
          <w:lang w:eastAsia="es-MX"/>
        </w:rPr>
        <w:t xml:space="preserve"> </w:t>
      </w:r>
      <w:r w:rsidR="00E770CE">
        <w:rPr>
          <w:rFonts w:ascii="Palatino Linotype" w:hAnsi="Palatino Linotype" w:cs="Tahoma"/>
          <w:sz w:val="22"/>
        </w:rPr>
        <w:t>(EMITIENDO VOTO PARTICULAR)</w:t>
      </w:r>
      <w:r w:rsidRPr="002E0C1E">
        <w:rPr>
          <w:rFonts w:ascii="Palatino Linotype" w:hAnsi="Palatino Linotype" w:cs="Tahoma"/>
          <w:sz w:val="22"/>
          <w:szCs w:val="22"/>
          <w:lang w:eastAsia="es-MX"/>
        </w:rPr>
        <w:t>; JOSÉ GUADALUPE LUNA HERNÁNDEZ</w:t>
      </w:r>
      <w:r w:rsidR="00E770CE">
        <w:rPr>
          <w:rFonts w:ascii="Palatino Linotype" w:hAnsi="Palatino Linotype" w:cs="Tahoma"/>
          <w:sz w:val="22"/>
          <w:szCs w:val="22"/>
          <w:lang w:eastAsia="es-MX"/>
        </w:rPr>
        <w:t xml:space="preserve"> (EMITIENDO VOTO EN CONTRA</w:t>
      </w:r>
      <w:r w:rsidR="00B016BF">
        <w:rPr>
          <w:rFonts w:ascii="Palatino Linotype" w:hAnsi="Palatino Linotype" w:cs="Tahoma"/>
          <w:sz w:val="22"/>
          <w:szCs w:val="22"/>
          <w:lang w:eastAsia="es-MX"/>
        </w:rPr>
        <w:t xml:space="preserve"> CON VOTO </w:t>
      </w:r>
      <w:r w:rsidR="00E770CE">
        <w:rPr>
          <w:rFonts w:ascii="Palatino Linotype" w:hAnsi="Palatino Linotype" w:cs="Tahoma"/>
          <w:sz w:val="22"/>
          <w:szCs w:val="22"/>
          <w:lang w:eastAsia="es-MX"/>
        </w:rPr>
        <w:t>DISIDENTE)</w:t>
      </w:r>
      <w:r w:rsidRPr="002E0C1E">
        <w:rPr>
          <w:rFonts w:ascii="Palatino Linotype" w:hAnsi="Palatino Linotype" w:cs="Tahoma"/>
          <w:sz w:val="22"/>
          <w:szCs w:val="22"/>
          <w:lang w:eastAsia="es-MX"/>
        </w:rPr>
        <w:t xml:space="preserve">; </w:t>
      </w:r>
      <w:r w:rsidRPr="002E0C1E">
        <w:rPr>
          <w:rFonts w:ascii="Palatino Linotype" w:hAnsi="Palatino Linotype" w:cs="Tahoma"/>
          <w:sz w:val="22"/>
          <w:szCs w:val="22"/>
          <w:lang w:val="es-ES_tradnl" w:eastAsia="es-MX"/>
        </w:rPr>
        <w:t>JAVIER MARTÍNEZ CRUZ</w:t>
      </w:r>
      <w:r w:rsidR="00E770CE">
        <w:rPr>
          <w:rFonts w:ascii="Palatino Linotype" w:hAnsi="Palatino Linotype" w:cs="Tahoma"/>
          <w:sz w:val="22"/>
          <w:szCs w:val="22"/>
          <w:lang w:val="es-ES_tradnl" w:eastAsia="es-MX"/>
        </w:rPr>
        <w:t xml:space="preserve"> </w:t>
      </w:r>
      <w:r w:rsidR="00E770CE">
        <w:rPr>
          <w:rFonts w:ascii="Palatino Linotype" w:hAnsi="Palatino Linotype" w:cs="Tahoma"/>
          <w:sz w:val="22"/>
        </w:rPr>
        <w:t>(EMITIENDO VOTO PARTICULAR)</w:t>
      </w:r>
      <w:r w:rsidR="00E770CE">
        <w:rPr>
          <w:rFonts w:ascii="Palatino Linotype" w:hAnsi="Palatino Linotype" w:cs="Tahoma"/>
          <w:sz w:val="22"/>
          <w:szCs w:val="22"/>
          <w:lang w:val="es-ES_tradnl" w:eastAsia="es-MX"/>
        </w:rPr>
        <w:t xml:space="preserve"> </w:t>
      </w:r>
      <w:r w:rsidRPr="002E0C1E">
        <w:rPr>
          <w:rFonts w:ascii="Palatino Linotype" w:hAnsi="Palatino Linotype" w:cs="Tahoma"/>
          <w:sz w:val="22"/>
          <w:szCs w:val="22"/>
          <w:lang w:val="es-ES_tradnl" w:eastAsia="es-MX"/>
        </w:rPr>
        <w:t>Y LUIS GUSTAVO PARRA NORIEGA</w:t>
      </w:r>
      <w:r w:rsidRPr="002E0C1E">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OCTAVA </w:t>
      </w:r>
      <w:r w:rsidRPr="002E0C1E">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 xml:space="preserve">VEINTISIETE DE FEBRERO </w:t>
      </w:r>
      <w:r w:rsidRPr="002E0C1E">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262DE5" w:rsidRPr="002E0C1E" w14:paraId="1F512C82" w14:textId="77777777" w:rsidTr="00262DE5">
        <w:tc>
          <w:tcPr>
            <w:tcW w:w="9072" w:type="dxa"/>
            <w:gridSpan w:val="3"/>
          </w:tcPr>
          <w:p w14:paraId="4FBFF336" w14:textId="77777777" w:rsidR="00262DE5" w:rsidRPr="002E0C1E" w:rsidRDefault="00262DE5" w:rsidP="00262DE5">
            <w:pPr>
              <w:spacing w:line="276" w:lineRule="auto"/>
              <w:rPr>
                <w:rFonts w:ascii="Palatino Linotype" w:eastAsia="Calibri" w:hAnsi="Palatino Linotype" w:cs="Tahoma"/>
                <w:b/>
                <w:sz w:val="22"/>
                <w:szCs w:val="22"/>
                <w:lang w:eastAsia="es-MX"/>
              </w:rPr>
            </w:pPr>
          </w:p>
          <w:p w14:paraId="11E2383C" w14:textId="77777777" w:rsidR="00262DE5" w:rsidRPr="002E0C1E" w:rsidRDefault="00262DE5" w:rsidP="00262DE5">
            <w:pPr>
              <w:spacing w:line="276" w:lineRule="auto"/>
              <w:rPr>
                <w:rFonts w:ascii="Palatino Linotype" w:eastAsia="Calibri" w:hAnsi="Palatino Linotype" w:cs="Tahoma"/>
                <w:b/>
                <w:sz w:val="22"/>
                <w:szCs w:val="22"/>
                <w:lang w:eastAsia="es-MX"/>
              </w:rPr>
            </w:pPr>
          </w:p>
          <w:p w14:paraId="2E941291" w14:textId="77777777" w:rsidR="00262DE5" w:rsidRPr="002E0C1E" w:rsidRDefault="00262DE5" w:rsidP="00262DE5">
            <w:pPr>
              <w:spacing w:line="276" w:lineRule="auto"/>
              <w:rPr>
                <w:rFonts w:ascii="Palatino Linotype" w:eastAsia="Calibri" w:hAnsi="Palatino Linotype" w:cs="Tahoma"/>
                <w:b/>
                <w:sz w:val="22"/>
                <w:szCs w:val="22"/>
                <w:lang w:eastAsia="es-MX"/>
              </w:rPr>
            </w:pPr>
          </w:p>
          <w:p w14:paraId="01990412" w14:textId="77777777" w:rsidR="00262DE5" w:rsidRDefault="00262DE5" w:rsidP="00262DE5">
            <w:pPr>
              <w:spacing w:line="276" w:lineRule="auto"/>
              <w:rPr>
                <w:rFonts w:ascii="Palatino Linotype" w:eastAsia="Calibri" w:hAnsi="Palatino Linotype" w:cs="Tahoma"/>
                <w:b/>
                <w:sz w:val="22"/>
                <w:szCs w:val="22"/>
                <w:lang w:eastAsia="es-MX"/>
              </w:rPr>
            </w:pPr>
          </w:p>
          <w:p w14:paraId="07AAC6EB" w14:textId="77777777" w:rsidR="00E770CE" w:rsidRDefault="00E770CE" w:rsidP="00262DE5">
            <w:pPr>
              <w:spacing w:line="276" w:lineRule="auto"/>
              <w:rPr>
                <w:rFonts w:ascii="Palatino Linotype" w:eastAsia="Calibri" w:hAnsi="Palatino Linotype" w:cs="Tahoma"/>
                <w:b/>
                <w:sz w:val="22"/>
                <w:szCs w:val="22"/>
                <w:lang w:eastAsia="es-MX"/>
              </w:rPr>
            </w:pPr>
          </w:p>
          <w:p w14:paraId="6BF8F31C" w14:textId="77777777" w:rsidR="00262DE5" w:rsidRDefault="00262DE5" w:rsidP="00262DE5">
            <w:pPr>
              <w:spacing w:line="276" w:lineRule="auto"/>
              <w:rPr>
                <w:rFonts w:ascii="Palatino Linotype" w:eastAsia="Calibri" w:hAnsi="Palatino Linotype" w:cs="Tahoma"/>
                <w:b/>
                <w:sz w:val="22"/>
                <w:szCs w:val="22"/>
                <w:lang w:eastAsia="es-MX"/>
              </w:rPr>
            </w:pPr>
          </w:p>
          <w:p w14:paraId="483B041A" w14:textId="77777777" w:rsidR="00E770CE" w:rsidRPr="002E0C1E" w:rsidRDefault="00E770CE" w:rsidP="00262DE5">
            <w:pPr>
              <w:spacing w:line="276" w:lineRule="auto"/>
              <w:rPr>
                <w:rFonts w:ascii="Palatino Linotype" w:eastAsia="Calibri" w:hAnsi="Palatino Linotype" w:cs="Tahoma"/>
                <w:b/>
                <w:sz w:val="22"/>
                <w:szCs w:val="22"/>
                <w:lang w:eastAsia="es-MX"/>
              </w:rPr>
            </w:pPr>
          </w:p>
          <w:p w14:paraId="48936811" w14:textId="77777777" w:rsidR="00262DE5" w:rsidRPr="002E0C1E" w:rsidRDefault="00262DE5" w:rsidP="00262DE5">
            <w:pPr>
              <w:tabs>
                <w:tab w:val="left" w:pos="2445"/>
                <w:tab w:val="center" w:pos="4428"/>
              </w:tabs>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Zulema Martínez Sánchez</w:t>
            </w:r>
          </w:p>
          <w:p w14:paraId="5A0C276B" w14:textId="77777777" w:rsidR="00262DE5" w:rsidRPr="002E0C1E" w:rsidRDefault="00262DE5" w:rsidP="00262DE5">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lang w:eastAsia="es-MX"/>
              </w:rPr>
              <w:t>Comisionada Presidenta</w:t>
            </w:r>
          </w:p>
        </w:tc>
      </w:tr>
      <w:tr w:rsidR="00262DE5" w:rsidRPr="002E0C1E" w14:paraId="20D82E3B" w14:textId="77777777" w:rsidTr="00262DE5">
        <w:tc>
          <w:tcPr>
            <w:tcW w:w="3402" w:type="dxa"/>
          </w:tcPr>
          <w:p w14:paraId="08253BA4" w14:textId="77777777" w:rsidR="00262DE5" w:rsidRPr="002E0C1E" w:rsidRDefault="00262DE5" w:rsidP="00262DE5">
            <w:pPr>
              <w:spacing w:line="360" w:lineRule="auto"/>
              <w:ind w:right="-108"/>
              <w:rPr>
                <w:rFonts w:ascii="Palatino Linotype" w:eastAsia="Calibri" w:hAnsi="Palatino Linotype" w:cs="Tahoma"/>
                <w:b/>
                <w:sz w:val="22"/>
                <w:szCs w:val="22"/>
              </w:rPr>
            </w:pPr>
          </w:p>
          <w:p w14:paraId="176DAFD6" w14:textId="77777777" w:rsidR="00262DE5" w:rsidRPr="002E0C1E" w:rsidRDefault="00262DE5" w:rsidP="00262DE5">
            <w:pPr>
              <w:spacing w:line="360" w:lineRule="auto"/>
              <w:ind w:right="-108"/>
              <w:rPr>
                <w:rFonts w:ascii="Palatino Linotype" w:eastAsia="Calibri" w:hAnsi="Palatino Linotype" w:cs="Tahoma"/>
                <w:b/>
                <w:sz w:val="22"/>
                <w:szCs w:val="22"/>
              </w:rPr>
            </w:pPr>
          </w:p>
          <w:p w14:paraId="65FF737D"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13FE7EF2" w14:textId="77777777" w:rsidR="00262DE5" w:rsidRDefault="00262DE5" w:rsidP="00262DE5">
            <w:pPr>
              <w:spacing w:line="360" w:lineRule="auto"/>
              <w:ind w:right="-108"/>
              <w:jc w:val="center"/>
              <w:rPr>
                <w:rFonts w:ascii="Palatino Linotype" w:eastAsia="Calibri" w:hAnsi="Palatino Linotype" w:cs="Tahoma"/>
                <w:b/>
                <w:sz w:val="22"/>
                <w:szCs w:val="22"/>
              </w:rPr>
            </w:pPr>
          </w:p>
          <w:p w14:paraId="1F57CA7B" w14:textId="77777777" w:rsidR="00E770CE" w:rsidRDefault="00E770CE" w:rsidP="00262DE5">
            <w:pPr>
              <w:spacing w:line="360" w:lineRule="auto"/>
              <w:ind w:right="-108"/>
              <w:jc w:val="center"/>
              <w:rPr>
                <w:rFonts w:ascii="Palatino Linotype" w:eastAsia="Calibri" w:hAnsi="Palatino Linotype" w:cs="Tahoma"/>
                <w:b/>
                <w:sz w:val="22"/>
                <w:szCs w:val="22"/>
              </w:rPr>
            </w:pPr>
          </w:p>
          <w:p w14:paraId="05FF8BCE" w14:textId="77777777" w:rsidR="00E770CE" w:rsidRPr="002E0C1E" w:rsidRDefault="00E770CE" w:rsidP="00262DE5">
            <w:pPr>
              <w:spacing w:line="360" w:lineRule="auto"/>
              <w:ind w:right="-108"/>
              <w:jc w:val="center"/>
              <w:rPr>
                <w:rFonts w:ascii="Palatino Linotype" w:eastAsia="Calibri" w:hAnsi="Palatino Linotype" w:cs="Tahoma"/>
                <w:b/>
                <w:sz w:val="22"/>
                <w:szCs w:val="22"/>
              </w:rPr>
            </w:pPr>
          </w:p>
          <w:p w14:paraId="2558B90C"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57BFBE80" w14:textId="77777777" w:rsidR="00262DE5" w:rsidRPr="002E0C1E" w:rsidRDefault="00262DE5" w:rsidP="00262DE5">
            <w:pPr>
              <w:spacing w:line="276" w:lineRule="auto"/>
              <w:ind w:right="-108"/>
              <w:jc w:val="center"/>
              <w:rPr>
                <w:rFonts w:ascii="Palatino Linotype" w:eastAsia="Calibri" w:hAnsi="Palatino Linotype" w:cs="Tahoma"/>
                <w:b/>
                <w:sz w:val="22"/>
                <w:szCs w:val="22"/>
              </w:rPr>
            </w:pPr>
            <w:r w:rsidRPr="002E0C1E">
              <w:rPr>
                <w:rFonts w:ascii="Palatino Linotype" w:eastAsia="Calibri" w:hAnsi="Palatino Linotype" w:cs="Tahoma"/>
                <w:b/>
                <w:sz w:val="22"/>
                <w:szCs w:val="22"/>
              </w:rPr>
              <w:t xml:space="preserve">Eva </w:t>
            </w:r>
            <w:proofErr w:type="spellStart"/>
            <w:r w:rsidRPr="002E0C1E">
              <w:rPr>
                <w:rFonts w:ascii="Palatino Linotype" w:eastAsia="Calibri" w:hAnsi="Palatino Linotype" w:cs="Tahoma"/>
                <w:b/>
                <w:sz w:val="22"/>
                <w:szCs w:val="22"/>
              </w:rPr>
              <w:t>Abaid</w:t>
            </w:r>
            <w:proofErr w:type="spellEnd"/>
            <w:r w:rsidRPr="002E0C1E">
              <w:rPr>
                <w:rFonts w:ascii="Palatino Linotype" w:eastAsia="Calibri" w:hAnsi="Palatino Linotype" w:cs="Tahoma"/>
                <w:b/>
                <w:sz w:val="22"/>
                <w:szCs w:val="22"/>
              </w:rPr>
              <w:t xml:space="preserve"> </w:t>
            </w:r>
            <w:proofErr w:type="spellStart"/>
            <w:r w:rsidRPr="002E0C1E">
              <w:rPr>
                <w:rFonts w:ascii="Palatino Linotype" w:eastAsia="Calibri" w:hAnsi="Palatino Linotype" w:cs="Tahoma"/>
                <w:b/>
                <w:sz w:val="22"/>
                <w:szCs w:val="22"/>
              </w:rPr>
              <w:t>Yapur</w:t>
            </w:r>
            <w:proofErr w:type="spellEnd"/>
            <w:r w:rsidRPr="002E0C1E">
              <w:rPr>
                <w:rFonts w:ascii="Palatino Linotype" w:eastAsia="Calibri" w:hAnsi="Palatino Linotype" w:cs="Tahoma"/>
                <w:b/>
                <w:sz w:val="22"/>
                <w:szCs w:val="22"/>
              </w:rPr>
              <w:t xml:space="preserve"> </w:t>
            </w:r>
          </w:p>
          <w:p w14:paraId="71FC16BA" w14:textId="77777777" w:rsidR="00262DE5" w:rsidRPr="002E0C1E" w:rsidRDefault="00262DE5" w:rsidP="00262DE5">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rPr>
              <w:t>Comisionada</w:t>
            </w:r>
          </w:p>
          <w:p w14:paraId="6F00E2CA"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10095E17" w14:textId="77777777" w:rsidR="00262DE5" w:rsidRPr="002E0C1E" w:rsidRDefault="00262DE5" w:rsidP="00262DE5">
            <w:pPr>
              <w:spacing w:line="360" w:lineRule="auto"/>
              <w:ind w:right="-108"/>
              <w:jc w:val="center"/>
              <w:rPr>
                <w:rFonts w:ascii="Palatino Linotype" w:eastAsia="Batang" w:hAnsi="Palatino Linotype" w:cs="Tahoma"/>
                <w:b/>
                <w:sz w:val="22"/>
                <w:szCs w:val="22"/>
              </w:rPr>
            </w:pPr>
          </w:p>
        </w:tc>
        <w:tc>
          <w:tcPr>
            <w:tcW w:w="1985" w:type="dxa"/>
          </w:tcPr>
          <w:p w14:paraId="526B51D3"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7A2EF1B4"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p>
          <w:p w14:paraId="75FB6F5D"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p>
          <w:p w14:paraId="49EC2F0E"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p>
          <w:p w14:paraId="04D61810" w14:textId="77777777" w:rsidR="00262DE5" w:rsidRDefault="00262DE5" w:rsidP="00262DE5">
            <w:pPr>
              <w:spacing w:line="276" w:lineRule="auto"/>
              <w:jc w:val="center"/>
              <w:rPr>
                <w:rFonts w:ascii="Palatino Linotype" w:eastAsia="Calibri" w:hAnsi="Palatino Linotype" w:cs="Tahoma"/>
                <w:b/>
                <w:sz w:val="22"/>
                <w:szCs w:val="22"/>
                <w:lang w:eastAsia="es-MX"/>
              </w:rPr>
            </w:pPr>
          </w:p>
          <w:p w14:paraId="214997F8" w14:textId="77777777" w:rsidR="00E770CE" w:rsidRPr="002E0C1E" w:rsidRDefault="00E770CE" w:rsidP="00262DE5">
            <w:pPr>
              <w:spacing w:line="276" w:lineRule="auto"/>
              <w:jc w:val="center"/>
              <w:rPr>
                <w:rFonts w:ascii="Palatino Linotype" w:eastAsia="Calibri" w:hAnsi="Palatino Linotype" w:cs="Tahoma"/>
                <w:b/>
                <w:sz w:val="22"/>
                <w:szCs w:val="22"/>
                <w:lang w:eastAsia="es-MX"/>
              </w:rPr>
            </w:pPr>
          </w:p>
          <w:p w14:paraId="2465C77A"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p>
        </w:tc>
        <w:tc>
          <w:tcPr>
            <w:tcW w:w="3685" w:type="dxa"/>
          </w:tcPr>
          <w:p w14:paraId="6FA2467E"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3F77524D" w14:textId="77777777" w:rsidR="00262DE5" w:rsidRPr="002E0C1E" w:rsidRDefault="00262DE5" w:rsidP="00262DE5">
            <w:pPr>
              <w:spacing w:line="360" w:lineRule="auto"/>
              <w:ind w:right="-108"/>
              <w:rPr>
                <w:rFonts w:ascii="Palatino Linotype" w:eastAsia="Calibri" w:hAnsi="Palatino Linotype" w:cs="Tahoma"/>
                <w:b/>
                <w:sz w:val="22"/>
                <w:szCs w:val="22"/>
                <w:lang w:eastAsia="es-MX"/>
              </w:rPr>
            </w:pPr>
          </w:p>
          <w:p w14:paraId="5F9D17A2" w14:textId="77777777" w:rsidR="00262DE5" w:rsidRPr="002E0C1E" w:rsidRDefault="00262DE5" w:rsidP="00262DE5">
            <w:pPr>
              <w:spacing w:line="360" w:lineRule="auto"/>
              <w:ind w:right="-108"/>
              <w:rPr>
                <w:rFonts w:ascii="Palatino Linotype" w:eastAsia="Calibri" w:hAnsi="Palatino Linotype" w:cs="Tahoma"/>
                <w:b/>
                <w:sz w:val="22"/>
                <w:szCs w:val="22"/>
                <w:lang w:eastAsia="es-MX"/>
              </w:rPr>
            </w:pPr>
          </w:p>
          <w:p w14:paraId="28A07C84" w14:textId="77777777" w:rsidR="00262DE5" w:rsidRDefault="00262DE5" w:rsidP="00262DE5">
            <w:pPr>
              <w:spacing w:line="360" w:lineRule="auto"/>
              <w:ind w:right="-108"/>
              <w:rPr>
                <w:rFonts w:ascii="Palatino Linotype" w:eastAsia="Calibri" w:hAnsi="Palatino Linotype" w:cs="Tahoma"/>
                <w:b/>
                <w:sz w:val="22"/>
                <w:szCs w:val="22"/>
                <w:lang w:eastAsia="es-MX"/>
              </w:rPr>
            </w:pPr>
          </w:p>
          <w:p w14:paraId="37A31D60" w14:textId="77777777" w:rsidR="00E770CE" w:rsidRDefault="00E770CE" w:rsidP="00262DE5">
            <w:pPr>
              <w:spacing w:line="360" w:lineRule="auto"/>
              <w:ind w:right="-108"/>
              <w:rPr>
                <w:rFonts w:ascii="Palatino Linotype" w:eastAsia="Calibri" w:hAnsi="Palatino Linotype" w:cs="Tahoma"/>
                <w:b/>
                <w:sz w:val="22"/>
                <w:szCs w:val="22"/>
                <w:lang w:eastAsia="es-MX"/>
              </w:rPr>
            </w:pPr>
          </w:p>
          <w:p w14:paraId="2F67197D" w14:textId="77777777" w:rsidR="00E770CE" w:rsidRPr="002E0C1E" w:rsidRDefault="00E770CE" w:rsidP="00262DE5">
            <w:pPr>
              <w:spacing w:line="360" w:lineRule="auto"/>
              <w:ind w:right="-108"/>
              <w:rPr>
                <w:rFonts w:ascii="Palatino Linotype" w:eastAsia="Calibri" w:hAnsi="Palatino Linotype" w:cs="Tahoma"/>
                <w:b/>
                <w:sz w:val="22"/>
                <w:szCs w:val="22"/>
                <w:lang w:eastAsia="es-MX"/>
              </w:rPr>
            </w:pPr>
          </w:p>
          <w:p w14:paraId="2FD5A58D" w14:textId="77777777" w:rsidR="00262DE5" w:rsidRPr="002E0C1E" w:rsidRDefault="00262DE5" w:rsidP="00262DE5">
            <w:pPr>
              <w:spacing w:line="360" w:lineRule="auto"/>
              <w:ind w:right="-108"/>
              <w:jc w:val="center"/>
              <w:rPr>
                <w:rFonts w:ascii="Palatino Linotype" w:eastAsia="Calibri" w:hAnsi="Palatino Linotype" w:cs="Tahoma"/>
                <w:b/>
                <w:sz w:val="22"/>
                <w:szCs w:val="22"/>
                <w:lang w:eastAsia="es-MX"/>
              </w:rPr>
            </w:pPr>
          </w:p>
          <w:p w14:paraId="323CE4A5" w14:textId="77777777" w:rsidR="00262DE5" w:rsidRPr="002E0C1E" w:rsidRDefault="00262DE5" w:rsidP="00262DE5">
            <w:pPr>
              <w:spacing w:line="276" w:lineRule="auto"/>
              <w:ind w:right="-108"/>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José Guadalupe Luna Hernández</w:t>
            </w:r>
          </w:p>
          <w:p w14:paraId="651C6049" w14:textId="77777777" w:rsidR="00262DE5" w:rsidRPr="002E0C1E" w:rsidRDefault="00262DE5" w:rsidP="00262DE5">
            <w:pPr>
              <w:spacing w:line="276" w:lineRule="auto"/>
              <w:ind w:right="-108"/>
              <w:jc w:val="center"/>
              <w:rPr>
                <w:rFonts w:ascii="Palatino Linotype" w:eastAsia="Calibri" w:hAnsi="Palatino Linotype" w:cs="Tahoma"/>
                <w:sz w:val="22"/>
                <w:szCs w:val="22"/>
                <w:lang w:eastAsia="es-MX"/>
              </w:rPr>
            </w:pPr>
            <w:r w:rsidRPr="002E0C1E">
              <w:rPr>
                <w:rFonts w:ascii="Palatino Linotype" w:eastAsia="Calibri" w:hAnsi="Palatino Linotype" w:cs="Tahoma"/>
                <w:sz w:val="22"/>
                <w:szCs w:val="22"/>
                <w:lang w:eastAsia="es-MX"/>
              </w:rPr>
              <w:t>Comisionado</w:t>
            </w:r>
          </w:p>
          <w:p w14:paraId="0CA6C244"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747753D6" w14:textId="77777777" w:rsidR="00262DE5" w:rsidRPr="002E0C1E" w:rsidRDefault="00262DE5" w:rsidP="00262DE5">
            <w:pPr>
              <w:spacing w:line="360" w:lineRule="auto"/>
              <w:ind w:right="-108"/>
              <w:jc w:val="center"/>
              <w:rPr>
                <w:rFonts w:ascii="Palatino Linotype" w:eastAsia="Batang" w:hAnsi="Palatino Linotype" w:cs="Tahoma"/>
                <w:b/>
                <w:sz w:val="22"/>
                <w:szCs w:val="22"/>
              </w:rPr>
            </w:pPr>
          </w:p>
        </w:tc>
      </w:tr>
      <w:tr w:rsidR="00262DE5" w:rsidRPr="002E0C1E" w14:paraId="6696BF61" w14:textId="77777777" w:rsidTr="00262DE5">
        <w:tc>
          <w:tcPr>
            <w:tcW w:w="3402" w:type="dxa"/>
          </w:tcPr>
          <w:p w14:paraId="20726015" w14:textId="77777777" w:rsidR="00262DE5" w:rsidRPr="002E0C1E" w:rsidRDefault="00262DE5" w:rsidP="00262DE5">
            <w:pPr>
              <w:spacing w:line="360" w:lineRule="auto"/>
              <w:rPr>
                <w:rFonts w:ascii="Palatino Linotype" w:eastAsia="Calibri" w:hAnsi="Palatino Linotype" w:cs="Tahoma"/>
                <w:b/>
                <w:sz w:val="22"/>
                <w:szCs w:val="22"/>
              </w:rPr>
            </w:pPr>
          </w:p>
          <w:p w14:paraId="5EDCC684" w14:textId="77777777" w:rsidR="00262DE5" w:rsidRDefault="00262DE5" w:rsidP="00262DE5">
            <w:pPr>
              <w:spacing w:line="360" w:lineRule="auto"/>
              <w:rPr>
                <w:rFonts w:ascii="Palatino Linotype" w:eastAsia="Calibri" w:hAnsi="Palatino Linotype" w:cs="Tahoma"/>
                <w:b/>
                <w:sz w:val="22"/>
                <w:szCs w:val="22"/>
              </w:rPr>
            </w:pPr>
          </w:p>
          <w:p w14:paraId="56B89B54" w14:textId="77777777" w:rsidR="00262DE5" w:rsidRDefault="00262DE5" w:rsidP="00262DE5">
            <w:pPr>
              <w:spacing w:line="360" w:lineRule="auto"/>
              <w:rPr>
                <w:rFonts w:ascii="Palatino Linotype" w:eastAsia="Calibri" w:hAnsi="Palatino Linotype" w:cs="Tahoma"/>
                <w:b/>
                <w:sz w:val="22"/>
                <w:szCs w:val="22"/>
              </w:rPr>
            </w:pPr>
          </w:p>
          <w:p w14:paraId="032BDC81" w14:textId="77777777" w:rsidR="00262DE5" w:rsidRDefault="00262DE5" w:rsidP="00262DE5">
            <w:pPr>
              <w:spacing w:line="360" w:lineRule="auto"/>
              <w:rPr>
                <w:rFonts w:ascii="Palatino Linotype" w:eastAsia="Calibri" w:hAnsi="Palatino Linotype" w:cs="Tahoma"/>
                <w:b/>
                <w:sz w:val="22"/>
                <w:szCs w:val="22"/>
              </w:rPr>
            </w:pPr>
          </w:p>
          <w:p w14:paraId="44B7056C" w14:textId="77777777" w:rsidR="00262DE5" w:rsidRPr="002E0C1E" w:rsidRDefault="00262DE5" w:rsidP="00262DE5">
            <w:pPr>
              <w:spacing w:line="360" w:lineRule="auto"/>
              <w:rPr>
                <w:rFonts w:ascii="Palatino Linotype" w:eastAsia="Calibri" w:hAnsi="Palatino Linotype" w:cs="Tahoma"/>
                <w:b/>
                <w:sz w:val="22"/>
                <w:szCs w:val="22"/>
              </w:rPr>
            </w:pPr>
          </w:p>
          <w:p w14:paraId="3C57E1CB" w14:textId="77777777" w:rsidR="00262DE5" w:rsidRPr="002E0C1E" w:rsidRDefault="00262DE5" w:rsidP="00262DE5">
            <w:pPr>
              <w:spacing w:line="360" w:lineRule="auto"/>
              <w:rPr>
                <w:rFonts w:ascii="Palatino Linotype" w:eastAsia="Calibri" w:hAnsi="Palatino Linotype" w:cs="Tahoma"/>
                <w:b/>
                <w:sz w:val="22"/>
                <w:szCs w:val="22"/>
              </w:rPr>
            </w:pPr>
          </w:p>
          <w:p w14:paraId="127E0642" w14:textId="77777777" w:rsidR="00262DE5" w:rsidRPr="002E0C1E" w:rsidRDefault="00262DE5" w:rsidP="00262DE5">
            <w:pPr>
              <w:spacing w:line="276" w:lineRule="auto"/>
              <w:jc w:val="center"/>
              <w:rPr>
                <w:rFonts w:ascii="Palatino Linotype" w:eastAsia="Calibri" w:hAnsi="Palatino Linotype" w:cs="Tahoma"/>
                <w:sz w:val="22"/>
                <w:szCs w:val="22"/>
              </w:rPr>
            </w:pPr>
            <w:r w:rsidRPr="002E0C1E">
              <w:rPr>
                <w:rFonts w:ascii="Palatino Linotype" w:eastAsia="Calibri" w:hAnsi="Palatino Linotype" w:cs="Tahoma"/>
                <w:b/>
                <w:sz w:val="22"/>
                <w:szCs w:val="22"/>
                <w:lang w:val="es-ES_tradnl"/>
              </w:rPr>
              <w:t xml:space="preserve">Javier Martínez Cruz </w:t>
            </w:r>
            <w:r w:rsidRPr="002E0C1E">
              <w:rPr>
                <w:rFonts w:ascii="Palatino Linotype" w:eastAsia="Calibri" w:hAnsi="Palatino Linotype" w:cs="Tahoma"/>
                <w:sz w:val="22"/>
                <w:szCs w:val="22"/>
              </w:rPr>
              <w:t>Comisionado</w:t>
            </w:r>
          </w:p>
          <w:p w14:paraId="07C2DFD5"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5A11974A" w14:textId="77777777" w:rsidR="00262DE5" w:rsidRPr="002E0C1E" w:rsidRDefault="00262DE5" w:rsidP="00262DE5">
            <w:pPr>
              <w:spacing w:line="360" w:lineRule="auto"/>
              <w:jc w:val="center"/>
              <w:rPr>
                <w:rFonts w:ascii="Palatino Linotype" w:eastAsia="Batang" w:hAnsi="Palatino Linotype" w:cs="Tahoma"/>
                <w:b/>
                <w:sz w:val="22"/>
                <w:szCs w:val="22"/>
              </w:rPr>
            </w:pPr>
          </w:p>
        </w:tc>
        <w:tc>
          <w:tcPr>
            <w:tcW w:w="1985" w:type="dxa"/>
          </w:tcPr>
          <w:p w14:paraId="6FE5D276" w14:textId="77777777" w:rsidR="00262DE5" w:rsidRPr="002E0C1E" w:rsidRDefault="00262DE5" w:rsidP="00262DE5">
            <w:pPr>
              <w:spacing w:line="360" w:lineRule="auto"/>
              <w:jc w:val="center"/>
              <w:rPr>
                <w:rFonts w:ascii="Palatino Linotype" w:eastAsia="Batang" w:hAnsi="Palatino Linotype" w:cs="Tahoma"/>
                <w:b/>
                <w:sz w:val="22"/>
                <w:szCs w:val="22"/>
              </w:rPr>
            </w:pPr>
          </w:p>
        </w:tc>
        <w:tc>
          <w:tcPr>
            <w:tcW w:w="3685" w:type="dxa"/>
          </w:tcPr>
          <w:p w14:paraId="5EC7FE3D"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3971504A"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4B21F076"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7012C6F1" w14:textId="77777777" w:rsidR="00262DE5" w:rsidRDefault="00262DE5" w:rsidP="00262DE5">
            <w:pPr>
              <w:spacing w:line="360" w:lineRule="auto"/>
              <w:ind w:right="-108"/>
              <w:rPr>
                <w:rFonts w:ascii="Palatino Linotype" w:eastAsia="Calibri" w:hAnsi="Palatino Linotype" w:cs="Tahoma"/>
                <w:b/>
                <w:sz w:val="22"/>
                <w:szCs w:val="22"/>
              </w:rPr>
            </w:pPr>
          </w:p>
          <w:p w14:paraId="1B66F0DB" w14:textId="77777777" w:rsidR="00262DE5" w:rsidRDefault="00262DE5" w:rsidP="00262DE5">
            <w:pPr>
              <w:spacing w:line="360" w:lineRule="auto"/>
              <w:ind w:right="-108"/>
              <w:jc w:val="center"/>
              <w:rPr>
                <w:rFonts w:ascii="Palatino Linotype" w:eastAsia="Calibri" w:hAnsi="Palatino Linotype" w:cs="Tahoma"/>
                <w:b/>
                <w:sz w:val="22"/>
                <w:szCs w:val="22"/>
              </w:rPr>
            </w:pPr>
          </w:p>
          <w:p w14:paraId="5732CB36" w14:textId="77777777" w:rsidR="00262DE5" w:rsidRPr="002E0C1E" w:rsidRDefault="00262DE5" w:rsidP="00262DE5">
            <w:pPr>
              <w:spacing w:line="360" w:lineRule="auto"/>
              <w:ind w:right="-108"/>
              <w:jc w:val="center"/>
              <w:rPr>
                <w:rFonts w:ascii="Palatino Linotype" w:eastAsia="Calibri" w:hAnsi="Palatino Linotype" w:cs="Tahoma"/>
                <w:b/>
                <w:sz w:val="22"/>
                <w:szCs w:val="22"/>
              </w:rPr>
            </w:pPr>
          </w:p>
          <w:p w14:paraId="52AAC5A9" w14:textId="77777777" w:rsidR="00262DE5" w:rsidRPr="002E0C1E" w:rsidRDefault="00262DE5" w:rsidP="00262DE5">
            <w:pPr>
              <w:spacing w:line="276" w:lineRule="auto"/>
              <w:ind w:right="-108"/>
              <w:jc w:val="center"/>
              <w:rPr>
                <w:rFonts w:ascii="Palatino Linotype" w:eastAsia="Calibri" w:hAnsi="Palatino Linotype" w:cs="Tahoma"/>
                <w:b/>
                <w:sz w:val="22"/>
                <w:szCs w:val="22"/>
              </w:rPr>
            </w:pPr>
            <w:r w:rsidRPr="002E0C1E">
              <w:rPr>
                <w:rFonts w:ascii="Palatino Linotype" w:eastAsia="Calibri" w:hAnsi="Palatino Linotype" w:cs="Tahoma"/>
                <w:b/>
                <w:sz w:val="22"/>
                <w:szCs w:val="22"/>
                <w:lang w:val="es-ES_tradnl"/>
              </w:rPr>
              <w:t>Luis Gustavo Parra Noriega</w:t>
            </w:r>
          </w:p>
          <w:p w14:paraId="7C6DC593" w14:textId="77777777" w:rsidR="00262DE5" w:rsidRPr="002E0C1E" w:rsidRDefault="00262DE5" w:rsidP="00262DE5">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rPr>
              <w:t>Comisionado</w:t>
            </w:r>
          </w:p>
          <w:p w14:paraId="1A4188CC"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5F29BF44" w14:textId="77777777" w:rsidR="00262DE5" w:rsidRPr="002E0C1E" w:rsidRDefault="00262DE5" w:rsidP="00262DE5">
            <w:pPr>
              <w:spacing w:line="360" w:lineRule="auto"/>
              <w:ind w:right="-108"/>
              <w:jc w:val="center"/>
              <w:rPr>
                <w:rFonts w:ascii="Palatino Linotype" w:eastAsia="Batang" w:hAnsi="Palatino Linotype" w:cs="Tahoma"/>
                <w:b/>
                <w:sz w:val="22"/>
                <w:szCs w:val="22"/>
              </w:rPr>
            </w:pPr>
          </w:p>
          <w:p w14:paraId="5F9B86A4" w14:textId="77777777" w:rsidR="00262DE5" w:rsidRPr="002E0C1E" w:rsidRDefault="00262DE5" w:rsidP="00262DE5">
            <w:pPr>
              <w:spacing w:line="360" w:lineRule="auto"/>
              <w:ind w:right="-108"/>
              <w:jc w:val="center"/>
              <w:rPr>
                <w:rFonts w:ascii="Palatino Linotype" w:eastAsia="Batang" w:hAnsi="Palatino Linotype" w:cs="Tahoma"/>
                <w:b/>
                <w:sz w:val="22"/>
                <w:szCs w:val="22"/>
              </w:rPr>
            </w:pPr>
          </w:p>
          <w:p w14:paraId="6C8933D7" w14:textId="77777777" w:rsidR="00262DE5" w:rsidRPr="002E0C1E" w:rsidRDefault="00262DE5" w:rsidP="00262DE5">
            <w:pPr>
              <w:spacing w:line="360" w:lineRule="auto"/>
              <w:ind w:right="-108"/>
              <w:jc w:val="center"/>
              <w:rPr>
                <w:rFonts w:ascii="Palatino Linotype" w:eastAsia="Batang" w:hAnsi="Palatino Linotype" w:cs="Tahoma"/>
                <w:b/>
                <w:sz w:val="22"/>
                <w:szCs w:val="22"/>
              </w:rPr>
            </w:pPr>
          </w:p>
        </w:tc>
      </w:tr>
      <w:tr w:rsidR="00262DE5" w:rsidRPr="002E0C1E" w14:paraId="5FFCA587" w14:textId="77777777" w:rsidTr="00262DE5">
        <w:tc>
          <w:tcPr>
            <w:tcW w:w="9072" w:type="dxa"/>
            <w:gridSpan w:val="3"/>
          </w:tcPr>
          <w:p w14:paraId="4038EB3E" w14:textId="77777777" w:rsidR="00262DE5" w:rsidRDefault="00262DE5" w:rsidP="00262DE5">
            <w:pPr>
              <w:spacing w:line="276" w:lineRule="auto"/>
              <w:jc w:val="center"/>
              <w:rPr>
                <w:rFonts w:ascii="Palatino Linotype" w:eastAsia="Calibri" w:hAnsi="Palatino Linotype" w:cs="Tahoma"/>
                <w:b/>
                <w:sz w:val="22"/>
                <w:szCs w:val="22"/>
              </w:rPr>
            </w:pPr>
          </w:p>
          <w:p w14:paraId="62A57ECA" w14:textId="77777777" w:rsidR="00262DE5" w:rsidRDefault="00262DE5" w:rsidP="00262DE5">
            <w:pPr>
              <w:spacing w:line="276" w:lineRule="auto"/>
              <w:jc w:val="center"/>
              <w:rPr>
                <w:rFonts w:ascii="Palatino Linotype" w:eastAsia="Calibri" w:hAnsi="Palatino Linotype" w:cs="Tahoma"/>
                <w:b/>
                <w:sz w:val="22"/>
                <w:szCs w:val="22"/>
              </w:rPr>
            </w:pPr>
          </w:p>
          <w:p w14:paraId="01FE005A" w14:textId="77777777" w:rsidR="00262DE5" w:rsidRDefault="00262DE5" w:rsidP="00262DE5">
            <w:pPr>
              <w:spacing w:line="276" w:lineRule="auto"/>
              <w:jc w:val="center"/>
              <w:rPr>
                <w:rFonts w:ascii="Palatino Linotype" w:eastAsia="Calibri" w:hAnsi="Palatino Linotype" w:cs="Tahoma"/>
                <w:b/>
                <w:sz w:val="22"/>
                <w:szCs w:val="22"/>
              </w:rPr>
            </w:pPr>
          </w:p>
          <w:p w14:paraId="08601E91" w14:textId="77777777" w:rsidR="00262DE5" w:rsidRDefault="00262DE5" w:rsidP="00262DE5">
            <w:pPr>
              <w:spacing w:line="276" w:lineRule="auto"/>
              <w:jc w:val="center"/>
              <w:rPr>
                <w:rFonts w:ascii="Palatino Linotype" w:eastAsia="Calibri" w:hAnsi="Palatino Linotype" w:cs="Tahoma"/>
                <w:b/>
                <w:sz w:val="22"/>
                <w:szCs w:val="22"/>
              </w:rPr>
            </w:pPr>
          </w:p>
          <w:p w14:paraId="6A81580C" w14:textId="77777777" w:rsidR="00262DE5" w:rsidRDefault="00262DE5" w:rsidP="00262DE5">
            <w:pPr>
              <w:spacing w:line="276" w:lineRule="auto"/>
              <w:rPr>
                <w:rFonts w:ascii="Palatino Linotype" w:eastAsia="Calibri" w:hAnsi="Palatino Linotype" w:cs="Tahoma"/>
                <w:b/>
                <w:sz w:val="22"/>
                <w:szCs w:val="22"/>
              </w:rPr>
            </w:pPr>
          </w:p>
          <w:p w14:paraId="7F1BBE1B" w14:textId="77777777" w:rsidR="00262DE5" w:rsidRPr="002E0C1E" w:rsidRDefault="00262DE5" w:rsidP="00262DE5">
            <w:pPr>
              <w:spacing w:line="276" w:lineRule="auto"/>
              <w:jc w:val="center"/>
              <w:rPr>
                <w:rFonts w:ascii="Palatino Linotype" w:eastAsia="Calibri" w:hAnsi="Palatino Linotype" w:cs="Tahoma"/>
                <w:b/>
                <w:sz w:val="22"/>
                <w:szCs w:val="22"/>
              </w:rPr>
            </w:pPr>
            <w:r w:rsidRPr="002E0C1E">
              <w:rPr>
                <w:rFonts w:ascii="Palatino Linotype" w:eastAsia="Calibri" w:hAnsi="Palatino Linotype" w:cs="Tahoma"/>
                <w:b/>
                <w:sz w:val="22"/>
                <w:szCs w:val="22"/>
              </w:rPr>
              <w:t>Alexis Tapia Ramírez</w:t>
            </w:r>
          </w:p>
          <w:p w14:paraId="66590918" w14:textId="77777777" w:rsidR="00262DE5" w:rsidRPr="002E0C1E" w:rsidRDefault="00262DE5" w:rsidP="00262DE5">
            <w:pPr>
              <w:spacing w:line="276" w:lineRule="auto"/>
              <w:jc w:val="center"/>
              <w:rPr>
                <w:rFonts w:ascii="Palatino Linotype" w:eastAsia="Calibri" w:hAnsi="Palatino Linotype" w:cs="Tahoma"/>
                <w:sz w:val="22"/>
                <w:szCs w:val="22"/>
              </w:rPr>
            </w:pPr>
            <w:r w:rsidRPr="002E0C1E">
              <w:rPr>
                <w:rFonts w:ascii="Palatino Linotype" w:eastAsia="Calibri" w:hAnsi="Palatino Linotype" w:cs="Tahoma"/>
                <w:sz w:val="22"/>
                <w:szCs w:val="22"/>
              </w:rPr>
              <w:t>Secretario Técnico del Pleno</w:t>
            </w:r>
          </w:p>
          <w:p w14:paraId="00BEBE28" w14:textId="77777777" w:rsidR="00262DE5" w:rsidRPr="002E0C1E" w:rsidRDefault="00262DE5" w:rsidP="00262DE5">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(Rúbrica)</w:t>
            </w:r>
          </w:p>
          <w:p w14:paraId="3091AF3E" w14:textId="77777777" w:rsidR="00262DE5" w:rsidRPr="002E0C1E" w:rsidRDefault="00262DE5" w:rsidP="00262DE5">
            <w:pPr>
              <w:spacing w:line="360" w:lineRule="auto"/>
              <w:jc w:val="center"/>
              <w:rPr>
                <w:rFonts w:ascii="Palatino Linotype" w:eastAsia="Calibri" w:hAnsi="Palatino Linotype" w:cs="Tahoma"/>
                <w:color w:val="000000"/>
                <w:sz w:val="22"/>
                <w:szCs w:val="22"/>
              </w:rPr>
            </w:pPr>
          </w:p>
        </w:tc>
      </w:tr>
    </w:tbl>
    <w:p w14:paraId="7A6726BC" w14:textId="3F1C2E6D" w:rsidR="00262DE5" w:rsidRPr="00A50EAF" w:rsidRDefault="00262DE5" w:rsidP="00262DE5">
      <w:pPr>
        <w:tabs>
          <w:tab w:val="left" w:pos="8931"/>
        </w:tabs>
        <w:spacing w:line="360" w:lineRule="auto"/>
        <w:ind w:right="-93"/>
        <w:jc w:val="both"/>
        <w:rPr>
          <w:rFonts w:ascii="Palatino Linotype" w:eastAsia="Calibri" w:hAnsi="Palatino Linotype" w:cs="Arial"/>
          <w:sz w:val="22"/>
          <w:szCs w:val="22"/>
          <w:lang w:eastAsia="en-US"/>
        </w:rPr>
      </w:pPr>
      <w:r w:rsidRPr="002E0C1E">
        <w:rPr>
          <w:rFonts w:ascii="Palatino Linotype" w:eastAsia="Calibri" w:hAnsi="Palatino Linotype" w:cs="Arial"/>
          <w:sz w:val="22"/>
          <w:szCs w:val="22"/>
          <w:lang w:eastAsia="en-US"/>
        </w:rPr>
        <w:t xml:space="preserve">Esta foja corresponde a la resolución de fecha </w:t>
      </w:r>
      <w:r>
        <w:rPr>
          <w:rFonts w:ascii="Palatino Linotype" w:eastAsia="Calibri" w:hAnsi="Palatino Linotype" w:cs="Arial"/>
          <w:sz w:val="22"/>
          <w:szCs w:val="22"/>
          <w:lang w:eastAsia="en-US"/>
        </w:rPr>
        <w:t>veintisiete de febrero</w:t>
      </w:r>
      <w:r w:rsidRPr="002E0C1E">
        <w:rPr>
          <w:rFonts w:ascii="Palatino Linotype" w:eastAsia="Calibri" w:hAnsi="Palatino Linotype" w:cs="Arial"/>
          <w:sz w:val="22"/>
          <w:szCs w:val="22"/>
          <w:lang w:eastAsia="en-US"/>
        </w:rPr>
        <w:t xml:space="preserve"> de dos mil diecinueve, emitida en el recurso de revisión número </w:t>
      </w:r>
      <w:r w:rsidRPr="007537D7">
        <w:rPr>
          <w:rFonts w:ascii="Palatino Linotype" w:eastAsia="Calibri" w:hAnsi="Palatino Linotype" w:cs="Arial"/>
          <w:b/>
          <w:bCs/>
          <w:sz w:val="22"/>
          <w:szCs w:val="22"/>
          <w:lang w:eastAsia="en-US"/>
        </w:rPr>
        <w:t>04</w:t>
      </w:r>
      <w:r>
        <w:rPr>
          <w:rFonts w:ascii="Palatino Linotype" w:eastAsia="Calibri" w:hAnsi="Palatino Linotype" w:cs="Arial"/>
          <w:b/>
          <w:bCs/>
          <w:sz w:val="22"/>
          <w:szCs w:val="22"/>
          <w:lang w:eastAsia="en-US"/>
        </w:rPr>
        <w:t>656</w:t>
      </w:r>
      <w:r w:rsidRPr="007537D7">
        <w:rPr>
          <w:rFonts w:ascii="Palatino Linotype" w:eastAsia="Calibri" w:hAnsi="Palatino Linotype" w:cs="Arial"/>
          <w:b/>
          <w:bCs/>
          <w:sz w:val="22"/>
          <w:szCs w:val="22"/>
          <w:lang w:eastAsia="en-US"/>
        </w:rPr>
        <w:t>/INFOEM/IP/RR/2018 y acumulado</w:t>
      </w:r>
      <w:r w:rsidRPr="007537D7">
        <w:rPr>
          <w:rFonts w:ascii="Palatino Linotype" w:eastAsia="Calibri" w:hAnsi="Palatino Linotype" w:cs="Arial"/>
          <w:b/>
          <w:sz w:val="22"/>
          <w:szCs w:val="22"/>
          <w:lang w:eastAsia="en-US"/>
        </w:rPr>
        <w:t>.</w:t>
      </w:r>
    </w:p>
    <w:p w14:paraId="2452B823" w14:textId="0FA48E7C" w:rsidR="00AB0303" w:rsidRPr="00C973B7" w:rsidRDefault="00AB0303" w:rsidP="00262DE5">
      <w:pPr>
        <w:spacing w:line="360" w:lineRule="auto"/>
        <w:jc w:val="both"/>
        <w:rPr>
          <w:rFonts w:ascii="Palatino Linotype" w:eastAsia="Calibri" w:hAnsi="Palatino Linotype" w:cs="Tahoma"/>
          <w:sz w:val="22"/>
          <w:lang w:eastAsia="en-US"/>
        </w:rPr>
      </w:pPr>
    </w:p>
    <w:sectPr w:rsidR="00AB0303" w:rsidRPr="00C973B7"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24A62" w14:textId="77777777" w:rsidR="006F760E" w:rsidRDefault="006F760E" w:rsidP="00B31222">
      <w:r>
        <w:separator/>
      </w:r>
    </w:p>
  </w:endnote>
  <w:endnote w:type="continuationSeparator" w:id="0">
    <w:p w14:paraId="4E2010B8" w14:textId="77777777" w:rsidR="006F760E" w:rsidRDefault="006F760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77777777" w:rsidR="00262DE5" w:rsidRDefault="00262DE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0E2C">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0E2C">
              <w:rPr>
                <w:b/>
                <w:bCs/>
                <w:noProof/>
              </w:rPr>
              <w:t>28</w:t>
            </w:r>
            <w:r>
              <w:rPr>
                <w:b/>
                <w:bCs/>
                <w:sz w:val="24"/>
                <w:szCs w:val="24"/>
              </w:rPr>
              <w:fldChar w:fldCharType="end"/>
            </w:r>
          </w:p>
        </w:sdtContent>
      </w:sdt>
    </w:sdtContent>
  </w:sdt>
  <w:p w14:paraId="2452B83A" w14:textId="77777777" w:rsidR="00262DE5" w:rsidRDefault="00262D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77777777" w:rsidR="00262DE5" w:rsidRDefault="00262DE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0E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0E2C">
              <w:rPr>
                <w:b/>
                <w:bCs/>
                <w:noProof/>
              </w:rPr>
              <w:t>28</w:t>
            </w:r>
            <w:r>
              <w:rPr>
                <w:b/>
                <w:bCs/>
                <w:sz w:val="24"/>
                <w:szCs w:val="24"/>
              </w:rPr>
              <w:fldChar w:fldCharType="end"/>
            </w:r>
          </w:p>
        </w:sdtContent>
      </w:sdt>
    </w:sdtContent>
  </w:sdt>
  <w:p w14:paraId="2452B84C" w14:textId="77777777" w:rsidR="00262DE5" w:rsidRDefault="00262D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4FEBA" w14:textId="77777777" w:rsidR="006F760E" w:rsidRDefault="006F760E" w:rsidP="00B31222">
      <w:r>
        <w:separator/>
      </w:r>
    </w:p>
  </w:footnote>
  <w:footnote w:type="continuationSeparator" w:id="0">
    <w:p w14:paraId="5FD92A9B" w14:textId="77777777" w:rsidR="006F760E" w:rsidRDefault="006F760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62DE5" w:rsidRPr="005C106F" w14:paraId="2452B837" w14:textId="77777777" w:rsidTr="00202DB8">
      <w:trPr>
        <w:trHeight w:val="1435"/>
      </w:trPr>
      <w:tc>
        <w:tcPr>
          <w:tcW w:w="2835" w:type="dxa"/>
          <w:shd w:val="clear" w:color="auto" w:fill="auto"/>
        </w:tcPr>
        <w:p w14:paraId="2452B828" w14:textId="77777777" w:rsidR="00262DE5" w:rsidRPr="005C106F" w:rsidRDefault="00262DE5"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262DE5" w:rsidRDefault="00262DE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62DE5"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262DE5" w:rsidRPr="001B5FB6" w:rsidRDefault="00262DE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2D058625" w:rsidR="00262DE5" w:rsidRPr="001B5FB6" w:rsidRDefault="00262DE5"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04656/INFOEM/IP/RR/2018 y acumulado</w:t>
                </w:r>
              </w:p>
            </w:tc>
          </w:tr>
          <w:tr w:rsidR="00262DE5"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262DE5" w:rsidRPr="001B5FB6" w:rsidRDefault="00262DE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262DE5" w:rsidRPr="001B5FB6" w:rsidRDefault="00262DE5"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262DE5"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262DE5" w:rsidRPr="001B5FB6" w:rsidRDefault="00262DE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262DE5" w:rsidRPr="001B5FB6" w:rsidRDefault="00262DE5"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262DE5" w14:paraId="2452B835" w14:textId="77777777" w:rsidTr="00DB7E5F">
            <w:trPr>
              <w:trHeight w:val="283"/>
            </w:trPr>
            <w:tc>
              <w:tcPr>
                <w:tcW w:w="2698" w:type="dxa"/>
                <w:gridSpan w:val="2"/>
              </w:tcPr>
              <w:p w14:paraId="2452B833" w14:textId="77777777" w:rsidR="00262DE5" w:rsidRPr="001B5FB6" w:rsidRDefault="00262DE5"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262DE5" w:rsidRPr="001B5FB6" w:rsidRDefault="00262DE5"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262DE5" w:rsidRPr="005C106F" w:rsidRDefault="00262DE5" w:rsidP="005743D2">
          <w:pPr>
            <w:tabs>
              <w:tab w:val="right" w:pos="8838"/>
            </w:tabs>
            <w:ind w:left="-28"/>
            <w:jc w:val="both"/>
            <w:rPr>
              <w:rFonts w:ascii="Arial" w:eastAsia="Calibri" w:hAnsi="Arial" w:cs="Arial"/>
              <w:b/>
              <w:sz w:val="22"/>
              <w:szCs w:val="22"/>
              <w:lang w:eastAsia="en-US"/>
            </w:rPr>
          </w:pPr>
        </w:p>
      </w:tc>
    </w:tr>
  </w:tbl>
  <w:p w14:paraId="2452B838" w14:textId="77777777" w:rsidR="00262DE5" w:rsidRPr="00443C6B" w:rsidRDefault="00262DE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62DE5" w:rsidRPr="005C106F" w14:paraId="2452B849" w14:textId="77777777" w:rsidTr="003B165A">
      <w:trPr>
        <w:trHeight w:val="1435"/>
      </w:trPr>
      <w:tc>
        <w:tcPr>
          <w:tcW w:w="2835" w:type="dxa"/>
          <w:shd w:val="clear" w:color="auto" w:fill="auto"/>
        </w:tcPr>
        <w:p w14:paraId="2452B83B" w14:textId="77777777" w:rsidR="00262DE5" w:rsidRPr="005C106F" w:rsidRDefault="00262DE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262DE5" w14:paraId="2452B83E" w14:textId="77777777" w:rsidTr="00096C65">
            <w:trPr>
              <w:trHeight w:val="144"/>
            </w:trPr>
            <w:tc>
              <w:tcPr>
                <w:tcW w:w="2698" w:type="dxa"/>
              </w:tcPr>
              <w:p w14:paraId="2452B83C" w14:textId="77777777" w:rsidR="00262DE5" w:rsidRPr="001B5FB6" w:rsidRDefault="00262DE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1E8B04E7" w:rsidR="00262DE5" w:rsidRPr="001B5FB6" w:rsidRDefault="00262DE5" w:rsidP="0030613D">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04656/INFOEM/IP/RR/2018 y acumulado</w:t>
                </w:r>
              </w:p>
            </w:tc>
          </w:tr>
          <w:tr w:rsidR="00262DE5" w14:paraId="2452B841" w14:textId="77777777" w:rsidTr="00096C65">
            <w:trPr>
              <w:trHeight w:val="144"/>
            </w:trPr>
            <w:tc>
              <w:tcPr>
                <w:tcW w:w="2698" w:type="dxa"/>
              </w:tcPr>
              <w:p w14:paraId="2452B83F" w14:textId="5737C857" w:rsidR="00262DE5" w:rsidRPr="001B5FB6" w:rsidRDefault="00262DE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38FBDA86" w:rsidR="00262DE5" w:rsidRPr="001B5FB6" w:rsidRDefault="00462AE5" w:rsidP="00DB7E5F">
                <w:pPr>
                  <w:tabs>
                    <w:tab w:val="right" w:pos="8838"/>
                  </w:tabs>
                  <w:ind w:right="-32"/>
                  <w:jc w:val="both"/>
                  <w:rPr>
                    <w:rFonts w:ascii="Palatino Linotype" w:eastAsia="Calibri" w:hAnsi="Palatino Linotype" w:cs="Tahoma"/>
                    <w:sz w:val="22"/>
                    <w:szCs w:val="22"/>
                    <w:lang w:val="es-MX" w:eastAsia="en-US"/>
                  </w:rPr>
                </w:pPr>
                <w:r w:rsidRPr="002E0E2C">
                  <w:rPr>
                    <w:rFonts w:ascii="Palatino Linotype" w:eastAsia="Calibri" w:hAnsi="Palatino Linotype" w:cs="Tahoma"/>
                    <w:sz w:val="22"/>
                    <w:szCs w:val="22"/>
                    <w:highlight w:val="black"/>
                    <w:lang w:val="es-MX" w:eastAsia="en-US"/>
                  </w:rPr>
                  <w:t>XXXXXXXXXXXXX</w:t>
                </w:r>
              </w:p>
            </w:tc>
          </w:tr>
          <w:tr w:rsidR="00262DE5" w14:paraId="2452B844" w14:textId="77777777" w:rsidTr="00096C65">
            <w:trPr>
              <w:trHeight w:val="283"/>
            </w:trPr>
            <w:tc>
              <w:tcPr>
                <w:tcW w:w="2698" w:type="dxa"/>
              </w:tcPr>
              <w:p w14:paraId="2452B842" w14:textId="77777777" w:rsidR="00262DE5" w:rsidRPr="001B5FB6" w:rsidRDefault="00262DE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77777777" w:rsidR="00262DE5" w:rsidRPr="001B5FB6" w:rsidRDefault="00262DE5"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262DE5" w14:paraId="2452B847" w14:textId="77777777" w:rsidTr="00096C65">
            <w:trPr>
              <w:trHeight w:val="283"/>
            </w:trPr>
            <w:tc>
              <w:tcPr>
                <w:tcW w:w="2698" w:type="dxa"/>
              </w:tcPr>
              <w:p w14:paraId="2452B845" w14:textId="77777777" w:rsidR="00262DE5" w:rsidRPr="001B5FB6" w:rsidRDefault="00262DE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262DE5" w:rsidRPr="001B5FB6" w:rsidRDefault="00262DE5"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262DE5" w:rsidRPr="005C106F" w:rsidRDefault="00262DE5" w:rsidP="00DB7E5F">
          <w:pPr>
            <w:tabs>
              <w:tab w:val="right" w:pos="8838"/>
            </w:tabs>
            <w:ind w:left="-28"/>
            <w:jc w:val="both"/>
            <w:rPr>
              <w:rFonts w:ascii="Arial" w:eastAsia="Calibri" w:hAnsi="Arial" w:cs="Arial"/>
              <w:b/>
              <w:sz w:val="22"/>
              <w:szCs w:val="22"/>
              <w:lang w:eastAsia="en-US"/>
            </w:rPr>
          </w:pPr>
        </w:p>
      </w:tc>
    </w:tr>
  </w:tbl>
  <w:p w14:paraId="2452B84A" w14:textId="77777777" w:rsidR="00262DE5" w:rsidRDefault="00262DE5"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F96031"/>
    <w:multiLevelType w:val="hybridMultilevel"/>
    <w:tmpl w:val="AE603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912796"/>
    <w:multiLevelType w:val="hybridMultilevel"/>
    <w:tmpl w:val="D12E7DC4"/>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9"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13"/>
  </w:num>
  <w:num w:numId="5">
    <w:abstractNumId w:val="10"/>
  </w:num>
  <w:num w:numId="6">
    <w:abstractNumId w:val="12"/>
  </w:num>
  <w:num w:numId="7">
    <w:abstractNumId w:val="11"/>
  </w:num>
  <w:num w:numId="8">
    <w:abstractNumId w:val="16"/>
  </w:num>
  <w:num w:numId="9">
    <w:abstractNumId w:val="4"/>
  </w:num>
  <w:num w:numId="10">
    <w:abstractNumId w:val="9"/>
  </w:num>
  <w:num w:numId="11">
    <w:abstractNumId w:val="2"/>
  </w:num>
  <w:num w:numId="12">
    <w:abstractNumId w:val="6"/>
  </w:num>
  <w:num w:numId="13">
    <w:abstractNumId w:val="15"/>
  </w:num>
  <w:num w:numId="14">
    <w:abstractNumId w:val="5"/>
  </w:num>
  <w:num w:numId="15">
    <w:abstractNumId w:val="7"/>
  </w:num>
  <w:num w:numId="16">
    <w:abstractNumId w:val="14"/>
  </w:num>
  <w:num w:numId="17">
    <w:abstractNumId w:val="1"/>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245F"/>
    <w:rsid w:val="00043984"/>
    <w:rsid w:val="00043C4B"/>
    <w:rsid w:val="0004646B"/>
    <w:rsid w:val="000528E6"/>
    <w:rsid w:val="00055997"/>
    <w:rsid w:val="0006017B"/>
    <w:rsid w:val="00060EDF"/>
    <w:rsid w:val="00061BB9"/>
    <w:rsid w:val="00064FF2"/>
    <w:rsid w:val="00067248"/>
    <w:rsid w:val="000705B2"/>
    <w:rsid w:val="0007096C"/>
    <w:rsid w:val="00071FAF"/>
    <w:rsid w:val="00073263"/>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C93"/>
    <w:rsid w:val="000B36DD"/>
    <w:rsid w:val="000C179C"/>
    <w:rsid w:val="000C27CA"/>
    <w:rsid w:val="000C2E24"/>
    <w:rsid w:val="000C386E"/>
    <w:rsid w:val="000C59CB"/>
    <w:rsid w:val="000D0B08"/>
    <w:rsid w:val="000D0EA9"/>
    <w:rsid w:val="000D15CE"/>
    <w:rsid w:val="000D1903"/>
    <w:rsid w:val="000D70D6"/>
    <w:rsid w:val="000E3FBC"/>
    <w:rsid w:val="000E7EDC"/>
    <w:rsid w:val="000F24C8"/>
    <w:rsid w:val="000F2952"/>
    <w:rsid w:val="000F3DA0"/>
    <w:rsid w:val="000F494F"/>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41562"/>
    <w:rsid w:val="00141F29"/>
    <w:rsid w:val="0014232B"/>
    <w:rsid w:val="0014307A"/>
    <w:rsid w:val="00144D0B"/>
    <w:rsid w:val="00146418"/>
    <w:rsid w:val="00147566"/>
    <w:rsid w:val="00151053"/>
    <w:rsid w:val="0015515B"/>
    <w:rsid w:val="00156A6B"/>
    <w:rsid w:val="001609DB"/>
    <w:rsid w:val="00161DF9"/>
    <w:rsid w:val="00162CCE"/>
    <w:rsid w:val="00170545"/>
    <w:rsid w:val="00172542"/>
    <w:rsid w:val="0017459B"/>
    <w:rsid w:val="001762B5"/>
    <w:rsid w:val="00176922"/>
    <w:rsid w:val="00181663"/>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0C98"/>
    <w:rsid w:val="001C4B31"/>
    <w:rsid w:val="001C5EBD"/>
    <w:rsid w:val="001D2AE9"/>
    <w:rsid w:val="001D5208"/>
    <w:rsid w:val="001D5F6B"/>
    <w:rsid w:val="001D7BD2"/>
    <w:rsid w:val="001E159C"/>
    <w:rsid w:val="001E1786"/>
    <w:rsid w:val="001E1EE4"/>
    <w:rsid w:val="001E2A31"/>
    <w:rsid w:val="001E2A4D"/>
    <w:rsid w:val="001E53C2"/>
    <w:rsid w:val="001E5B3C"/>
    <w:rsid w:val="001E73BA"/>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2DE5"/>
    <w:rsid w:val="00264726"/>
    <w:rsid w:val="002657E2"/>
    <w:rsid w:val="002669C1"/>
    <w:rsid w:val="00266FE6"/>
    <w:rsid w:val="00270479"/>
    <w:rsid w:val="002727CC"/>
    <w:rsid w:val="00273679"/>
    <w:rsid w:val="00275BE0"/>
    <w:rsid w:val="002773C0"/>
    <w:rsid w:val="00281A35"/>
    <w:rsid w:val="00283B6A"/>
    <w:rsid w:val="00283E24"/>
    <w:rsid w:val="00283E63"/>
    <w:rsid w:val="00284486"/>
    <w:rsid w:val="0028556D"/>
    <w:rsid w:val="00285644"/>
    <w:rsid w:val="0028581E"/>
    <w:rsid w:val="00285AE2"/>
    <w:rsid w:val="00291763"/>
    <w:rsid w:val="00291E85"/>
    <w:rsid w:val="00293491"/>
    <w:rsid w:val="002A0FB8"/>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0E2C"/>
    <w:rsid w:val="002E19BD"/>
    <w:rsid w:val="002E5015"/>
    <w:rsid w:val="002E75E5"/>
    <w:rsid w:val="002E7ACF"/>
    <w:rsid w:val="002F0CE9"/>
    <w:rsid w:val="002F3292"/>
    <w:rsid w:val="003001D8"/>
    <w:rsid w:val="00300A0B"/>
    <w:rsid w:val="00301F46"/>
    <w:rsid w:val="00303866"/>
    <w:rsid w:val="00303CAD"/>
    <w:rsid w:val="00305D35"/>
    <w:rsid w:val="0030613D"/>
    <w:rsid w:val="00306418"/>
    <w:rsid w:val="003100F3"/>
    <w:rsid w:val="00310C11"/>
    <w:rsid w:val="00315238"/>
    <w:rsid w:val="00316600"/>
    <w:rsid w:val="003172EC"/>
    <w:rsid w:val="0032170B"/>
    <w:rsid w:val="0032242B"/>
    <w:rsid w:val="00323325"/>
    <w:rsid w:val="00325EC0"/>
    <w:rsid w:val="00330801"/>
    <w:rsid w:val="003325C3"/>
    <w:rsid w:val="00332A7E"/>
    <w:rsid w:val="003340EC"/>
    <w:rsid w:val="003361D1"/>
    <w:rsid w:val="0034057C"/>
    <w:rsid w:val="003408B6"/>
    <w:rsid w:val="00346760"/>
    <w:rsid w:val="00347DB4"/>
    <w:rsid w:val="00350142"/>
    <w:rsid w:val="00353B6D"/>
    <w:rsid w:val="003547BA"/>
    <w:rsid w:val="00354920"/>
    <w:rsid w:val="00355547"/>
    <w:rsid w:val="00355DC6"/>
    <w:rsid w:val="003604D7"/>
    <w:rsid w:val="0036200C"/>
    <w:rsid w:val="003630D3"/>
    <w:rsid w:val="00363BB3"/>
    <w:rsid w:val="00363E93"/>
    <w:rsid w:val="00363F4A"/>
    <w:rsid w:val="0036452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37A"/>
    <w:rsid w:val="003965EC"/>
    <w:rsid w:val="00396BA0"/>
    <w:rsid w:val="003972B9"/>
    <w:rsid w:val="003A0E17"/>
    <w:rsid w:val="003A357E"/>
    <w:rsid w:val="003A6E62"/>
    <w:rsid w:val="003A78B5"/>
    <w:rsid w:val="003A7BE8"/>
    <w:rsid w:val="003A7FBE"/>
    <w:rsid w:val="003B165A"/>
    <w:rsid w:val="003B172D"/>
    <w:rsid w:val="003B2140"/>
    <w:rsid w:val="003B6368"/>
    <w:rsid w:val="003B6F39"/>
    <w:rsid w:val="003C0273"/>
    <w:rsid w:val="003C28B8"/>
    <w:rsid w:val="003C43A2"/>
    <w:rsid w:val="003C6934"/>
    <w:rsid w:val="003C7FD0"/>
    <w:rsid w:val="003D0268"/>
    <w:rsid w:val="003D03E9"/>
    <w:rsid w:val="003D0868"/>
    <w:rsid w:val="003D1A43"/>
    <w:rsid w:val="003D1A64"/>
    <w:rsid w:val="003D3572"/>
    <w:rsid w:val="003D3CEA"/>
    <w:rsid w:val="003D5C9B"/>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6879"/>
    <w:rsid w:val="00417DE3"/>
    <w:rsid w:val="00420B07"/>
    <w:rsid w:val="004211B8"/>
    <w:rsid w:val="00422556"/>
    <w:rsid w:val="00422869"/>
    <w:rsid w:val="00426142"/>
    <w:rsid w:val="0042748E"/>
    <w:rsid w:val="0043257A"/>
    <w:rsid w:val="00432631"/>
    <w:rsid w:val="00436B7F"/>
    <w:rsid w:val="00436FD3"/>
    <w:rsid w:val="004406CF"/>
    <w:rsid w:val="00441804"/>
    <w:rsid w:val="00441E66"/>
    <w:rsid w:val="004420AB"/>
    <w:rsid w:val="004435B4"/>
    <w:rsid w:val="004551B3"/>
    <w:rsid w:val="00456BA2"/>
    <w:rsid w:val="0046048A"/>
    <w:rsid w:val="004621E3"/>
    <w:rsid w:val="00462AE5"/>
    <w:rsid w:val="00463224"/>
    <w:rsid w:val="00463A52"/>
    <w:rsid w:val="00466346"/>
    <w:rsid w:val="0046730F"/>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0E98"/>
    <w:rsid w:val="004A26CD"/>
    <w:rsid w:val="004A5121"/>
    <w:rsid w:val="004A577A"/>
    <w:rsid w:val="004A616A"/>
    <w:rsid w:val="004A7990"/>
    <w:rsid w:val="004B1DB5"/>
    <w:rsid w:val="004B21ED"/>
    <w:rsid w:val="004B591D"/>
    <w:rsid w:val="004B7522"/>
    <w:rsid w:val="004C0C19"/>
    <w:rsid w:val="004C2BE9"/>
    <w:rsid w:val="004C3716"/>
    <w:rsid w:val="004C4ACC"/>
    <w:rsid w:val="004C5117"/>
    <w:rsid w:val="004C5D46"/>
    <w:rsid w:val="004C6E87"/>
    <w:rsid w:val="004C789C"/>
    <w:rsid w:val="004D5DB3"/>
    <w:rsid w:val="004D6767"/>
    <w:rsid w:val="004E15D8"/>
    <w:rsid w:val="004E345F"/>
    <w:rsid w:val="004E4000"/>
    <w:rsid w:val="004E41C7"/>
    <w:rsid w:val="004E591C"/>
    <w:rsid w:val="004F2D88"/>
    <w:rsid w:val="00506C4F"/>
    <w:rsid w:val="005070C3"/>
    <w:rsid w:val="00520ADE"/>
    <w:rsid w:val="005220BE"/>
    <w:rsid w:val="00522D8C"/>
    <w:rsid w:val="00523581"/>
    <w:rsid w:val="005247B7"/>
    <w:rsid w:val="00524DB5"/>
    <w:rsid w:val="005251E8"/>
    <w:rsid w:val="005253C7"/>
    <w:rsid w:val="00525E0F"/>
    <w:rsid w:val="0052635E"/>
    <w:rsid w:val="00531590"/>
    <w:rsid w:val="005407C1"/>
    <w:rsid w:val="00542AFA"/>
    <w:rsid w:val="00542D5F"/>
    <w:rsid w:val="005435DE"/>
    <w:rsid w:val="00546BAE"/>
    <w:rsid w:val="00546C45"/>
    <w:rsid w:val="00552EBD"/>
    <w:rsid w:val="00555875"/>
    <w:rsid w:val="00555F71"/>
    <w:rsid w:val="00556CFD"/>
    <w:rsid w:val="00561D2F"/>
    <w:rsid w:val="00564732"/>
    <w:rsid w:val="00565C53"/>
    <w:rsid w:val="00567059"/>
    <w:rsid w:val="00567FAA"/>
    <w:rsid w:val="00571DAF"/>
    <w:rsid w:val="005743D2"/>
    <w:rsid w:val="0057477C"/>
    <w:rsid w:val="005761BE"/>
    <w:rsid w:val="00576EA1"/>
    <w:rsid w:val="005802BD"/>
    <w:rsid w:val="00580F5A"/>
    <w:rsid w:val="0058370D"/>
    <w:rsid w:val="005842FE"/>
    <w:rsid w:val="00584E1A"/>
    <w:rsid w:val="005860FC"/>
    <w:rsid w:val="00586FA8"/>
    <w:rsid w:val="00587F23"/>
    <w:rsid w:val="00591E3A"/>
    <w:rsid w:val="00593CB4"/>
    <w:rsid w:val="00596BD4"/>
    <w:rsid w:val="005A12EA"/>
    <w:rsid w:val="005A311C"/>
    <w:rsid w:val="005A7B93"/>
    <w:rsid w:val="005B0D7C"/>
    <w:rsid w:val="005B23E2"/>
    <w:rsid w:val="005B3636"/>
    <w:rsid w:val="005B6854"/>
    <w:rsid w:val="005C13BB"/>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72E89"/>
    <w:rsid w:val="00673DD4"/>
    <w:rsid w:val="00674817"/>
    <w:rsid w:val="00674AEB"/>
    <w:rsid w:val="006779EE"/>
    <w:rsid w:val="006839F7"/>
    <w:rsid w:val="00683AF1"/>
    <w:rsid w:val="0069357D"/>
    <w:rsid w:val="006969BA"/>
    <w:rsid w:val="006A026A"/>
    <w:rsid w:val="006A6279"/>
    <w:rsid w:val="006B0298"/>
    <w:rsid w:val="006B0E83"/>
    <w:rsid w:val="006B3780"/>
    <w:rsid w:val="006B6313"/>
    <w:rsid w:val="006C09DE"/>
    <w:rsid w:val="006C10C0"/>
    <w:rsid w:val="006C1B1D"/>
    <w:rsid w:val="006C3747"/>
    <w:rsid w:val="006C70BD"/>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760E"/>
    <w:rsid w:val="00700AD7"/>
    <w:rsid w:val="00702B03"/>
    <w:rsid w:val="00702DD7"/>
    <w:rsid w:val="00705C40"/>
    <w:rsid w:val="00705F85"/>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458D"/>
    <w:rsid w:val="00746267"/>
    <w:rsid w:val="00750112"/>
    <w:rsid w:val="007515BC"/>
    <w:rsid w:val="007573B2"/>
    <w:rsid w:val="007574BB"/>
    <w:rsid w:val="0075764C"/>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69BB"/>
    <w:rsid w:val="007F0477"/>
    <w:rsid w:val="007F0CC2"/>
    <w:rsid w:val="007F1B3B"/>
    <w:rsid w:val="007F21C5"/>
    <w:rsid w:val="007F3856"/>
    <w:rsid w:val="007F3EF1"/>
    <w:rsid w:val="007F4F85"/>
    <w:rsid w:val="007F527F"/>
    <w:rsid w:val="007F5590"/>
    <w:rsid w:val="007F792A"/>
    <w:rsid w:val="00801718"/>
    <w:rsid w:val="00801BCE"/>
    <w:rsid w:val="00802515"/>
    <w:rsid w:val="00802F6D"/>
    <w:rsid w:val="00811629"/>
    <w:rsid w:val="0081283F"/>
    <w:rsid w:val="00812E37"/>
    <w:rsid w:val="008133BB"/>
    <w:rsid w:val="0081480A"/>
    <w:rsid w:val="0081712D"/>
    <w:rsid w:val="008202EB"/>
    <w:rsid w:val="00820CA7"/>
    <w:rsid w:val="00826CE5"/>
    <w:rsid w:val="00827F88"/>
    <w:rsid w:val="00831859"/>
    <w:rsid w:val="008336A5"/>
    <w:rsid w:val="00835474"/>
    <w:rsid w:val="008373C0"/>
    <w:rsid w:val="0084145F"/>
    <w:rsid w:val="00841DA2"/>
    <w:rsid w:val="00842144"/>
    <w:rsid w:val="00844139"/>
    <w:rsid w:val="0084549E"/>
    <w:rsid w:val="008458F6"/>
    <w:rsid w:val="00845AED"/>
    <w:rsid w:val="00851AE4"/>
    <w:rsid w:val="00852187"/>
    <w:rsid w:val="008540AF"/>
    <w:rsid w:val="0085598D"/>
    <w:rsid w:val="00855FF8"/>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D3"/>
    <w:rsid w:val="008B5293"/>
    <w:rsid w:val="008B6848"/>
    <w:rsid w:val="008C053F"/>
    <w:rsid w:val="008C268A"/>
    <w:rsid w:val="008C2FA1"/>
    <w:rsid w:val="008C3833"/>
    <w:rsid w:val="008C3FDB"/>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58F8"/>
    <w:rsid w:val="008F6B0D"/>
    <w:rsid w:val="00903D37"/>
    <w:rsid w:val="00906611"/>
    <w:rsid w:val="0091055D"/>
    <w:rsid w:val="00917216"/>
    <w:rsid w:val="00917512"/>
    <w:rsid w:val="00917D6F"/>
    <w:rsid w:val="00921B1A"/>
    <w:rsid w:val="00921DDA"/>
    <w:rsid w:val="009224E1"/>
    <w:rsid w:val="0092600D"/>
    <w:rsid w:val="00926631"/>
    <w:rsid w:val="00927066"/>
    <w:rsid w:val="0093039D"/>
    <w:rsid w:val="00931E4F"/>
    <w:rsid w:val="0093364D"/>
    <w:rsid w:val="0093703C"/>
    <w:rsid w:val="00940887"/>
    <w:rsid w:val="00951F3A"/>
    <w:rsid w:val="00952487"/>
    <w:rsid w:val="00954744"/>
    <w:rsid w:val="0095620E"/>
    <w:rsid w:val="00956A26"/>
    <w:rsid w:val="00960346"/>
    <w:rsid w:val="009617D3"/>
    <w:rsid w:val="00967869"/>
    <w:rsid w:val="00971F54"/>
    <w:rsid w:val="009725C5"/>
    <w:rsid w:val="00973C92"/>
    <w:rsid w:val="00973F40"/>
    <w:rsid w:val="00976E12"/>
    <w:rsid w:val="009849EF"/>
    <w:rsid w:val="009870D5"/>
    <w:rsid w:val="009934CF"/>
    <w:rsid w:val="00996A11"/>
    <w:rsid w:val="009A0D75"/>
    <w:rsid w:val="009A347A"/>
    <w:rsid w:val="009A3B8D"/>
    <w:rsid w:val="009A620E"/>
    <w:rsid w:val="009A6D49"/>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1B6"/>
    <w:rsid w:val="009F46DC"/>
    <w:rsid w:val="009F5E24"/>
    <w:rsid w:val="00A002ED"/>
    <w:rsid w:val="00A01C00"/>
    <w:rsid w:val="00A10209"/>
    <w:rsid w:val="00A15817"/>
    <w:rsid w:val="00A1620D"/>
    <w:rsid w:val="00A16AC0"/>
    <w:rsid w:val="00A2118A"/>
    <w:rsid w:val="00A23D31"/>
    <w:rsid w:val="00A2474A"/>
    <w:rsid w:val="00A25052"/>
    <w:rsid w:val="00A301A7"/>
    <w:rsid w:val="00A30C34"/>
    <w:rsid w:val="00A30DED"/>
    <w:rsid w:val="00A30FD3"/>
    <w:rsid w:val="00A3512E"/>
    <w:rsid w:val="00A35928"/>
    <w:rsid w:val="00A35E2F"/>
    <w:rsid w:val="00A37891"/>
    <w:rsid w:val="00A40A51"/>
    <w:rsid w:val="00A42B54"/>
    <w:rsid w:val="00A47916"/>
    <w:rsid w:val="00A47E6E"/>
    <w:rsid w:val="00A55EA9"/>
    <w:rsid w:val="00A567FF"/>
    <w:rsid w:val="00A57C3D"/>
    <w:rsid w:val="00A61001"/>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A32DE"/>
    <w:rsid w:val="00AA35D5"/>
    <w:rsid w:val="00AA3ADF"/>
    <w:rsid w:val="00AA3BFE"/>
    <w:rsid w:val="00AA417B"/>
    <w:rsid w:val="00AA533F"/>
    <w:rsid w:val="00AA5A86"/>
    <w:rsid w:val="00AB010D"/>
    <w:rsid w:val="00AB0303"/>
    <w:rsid w:val="00AB0749"/>
    <w:rsid w:val="00AB5027"/>
    <w:rsid w:val="00AB5DA7"/>
    <w:rsid w:val="00AB7E6A"/>
    <w:rsid w:val="00AC1B61"/>
    <w:rsid w:val="00AC2C6E"/>
    <w:rsid w:val="00AC3EE0"/>
    <w:rsid w:val="00AC5EE6"/>
    <w:rsid w:val="00AC5FB6"/>
    <w:rsid w:val="00AC7D7C"/>
    <w:rsid w:val="00AD00C8"/>
    <w:rsid w:val="00AD0D24"/>
    <w:rsid w:val="00AD1923"/>
    <w:rsid w:val="00AD2611"/>
    <w:rsid w:val="00AD28D2"/>
    <w:rsid w:val="00AD3D57"/>
    <w:rsid w:val="00AD7F5B"/>
    <w:rsid w:val="00AE4195"/>
    <w:rsid w:val="00AE4EA5"/>
    <w:rsid w:val="00AE7C10"/>
    <w:rsid w:val="00AF08D1"/>
    <w:rsid w:val="00AF3379"/>
    <w:rsid w:val="00AF4ED5"/>
    <w:rsid w:val="00AF6432"/>
    <w:rsid w:val="00B016BF"/>
    <w:rsid w:val="00B03992"/>
    <w:rsid w:val="00B065F9"/>
    <w:rsid w:val="00B07F12"/>
    <w:rsid w:val="00B1415B"/>
    <w:rsid w:val="00B14750"/>
    <w:rsid w:val="00B1667B"/>
    <w:rsid w:val="00B274AE"/>
    <w:rsid w:val="00B274BF"/>
    <w:rsid w:val="00B27DF1"/>
    <w:rsid w:val="00B3080E"/>
    <w:rsid w:val="00B31222"/>
    <w:rsid w:val="00B33A5C"/>
    <w:rsid w:val="00B33DC3"/>
    <w:rsid w:val="00B35105"/>
    <w:rsid w:val="00B37582"/>
    <w:rsid w:val="00B3781A"/>
    <w:rsid w:val="00B41AE0"/>
    <w:rsid w:val="00B42E81"/>
    <w:rsid w:val="00B4329D"/>
    <w:rsid w:val="00B476FA"/>
    <w:rsid w:val="00B47C65"/>
    <w:rsid w:val="00B510E0"/>
    <w:rsid w:val="00B520F9"/>
    <w:rsid w:val="00B53FA4"/>
    <w:rsid w:val="00B5495A"/>
    <w:rsid w:val="00B558CB"/>
    <w:rsid w:val="00B56345"/>
    <w:rsid w:val="00B569B6"/>
    <w:rsid w:val="00B577A3"/>
    <w:rsid w:val="00B62A0D"/>
    <w:rsid w:val="00B64641"/>
    <w:rsid w:val="00B65756"/>
    <w:rsid w:val="00B71E1D"/>
    <w:rsid w:val="00B7262F"/>
    <w:rsid w:val="00B73FD4"/>
    <w:rsid w:val="00B74FC5"/>
    <w:rsid w:val="00B75A6C"/>
    <w:rsid w:val="00B81CC1"/>
    <w:rsid w:val="00B8260C"/>
    <w:rsid w:val="00B82F2D"/>
    <w:rsid w:val="00B83E2A"/>
    <w:rsid w:val="00B83E38"/>
    <w:rsid w:val="00B86C19"/>
    <w:rsid w:val="00B86F60"/>
    <w:rsid w:val="00B90B72"/>
    <w:rsid w:val="00B92086"/>
    <w:rsid w:val="00B93510"/>
    <w:rsid w:val="00B954F3"/>
    <w:rsid w:val="00B95BCD"/>
    <w:rsid w:val="00B95CE5"/>
    <w:rsid w:val="00B960AD"/>
    <w:rsid w:val="00B97B75"/>
    <w:rsid w:val="00BA2232"/>
    <w:rsid w:val="00BA2709"/>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6B4B"/>
    <w:rsid w:val="00C17427"/>
    <w:rsid w:val="00C2036B"/>
    <w:rsid w:val="00C210FD"/>
    <w:rsid w:val="00C220BB"/>
    <w:rsid w:val="00C245C9"/>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42"/>
    <w:rsid w:val="00C80351"/>
    <w:rsid w:val="00C8105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1C2"/>
    <w:rsid w:val="00D05C7C"/>
    <w:rsid w:val="00D06666"/>
    <w:rsid w:val="00D06906"/>
    <w:rsid w:val="00D07742"/>
    <w:rsid w:val="00D1276A"/>
    <w:rsid w:val="00D12C2B"/>
    <w:rsid w:val="00D14350"/>
    <w:rsid w:val="00D14DB7"/>
    <w:rsid w:val="00D1572A"/>
    <w:rsid w:val="00D15ED5"/>
    <w:rsid w:val="00D169A0"/>
    <w:rsid w:val="00D252BB"/>
    <w:rsid w:val="00D301F4"/>
    <w:rsid w:val="00D339DA"/>
    <w:rsid w:val="00D348F7"/>
    <w:rsid w:val="00D379C5"/>
    <w:rsid w:val="00D40BC3"/>
    <w:rsid w:val="00D42F87"/>
    <w:rsid w:val="00D434EC"/>
    <w:rsid w:val="00D44E74"/>
    <w:rsid w:val="00D44E9D"/>
    <w:rsid w:val="00D472A7"/>
    <w:rsid w:val="00D54EA5"/>
    <w:rsid w:val="00D61A23"/>
    <w:rsid w:val="00D62A31"/>
    <w:rsid w:val="00D64784"/>
    <w:rsid w:val="00D64B17"/>
    <w:rsid w:val="00D654D4"/>
    <w:rsid w:val="00D67827"/>
    <w:rsid w:val="00D71A2C"/>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34B"/>
    <w:rsid w:val="00DA495D"/>
    <w:rsid w:val="00DA6529"/>
    <w:rsid w:val="00DA7BA0"/>
    <w:rsid w:val="00DB2781"/>
    <w:rsid w:val="00DB3DA3"/>
    <w:rsid w:val="00DB52C3"/>
    <w:rsid w:val="00DB5DA3"/>
    <w:rsid w:val="00DB7E5F"/>
    <w:rsid w:val="00DC0AF6"/>
    <w:rsid w:val="00DC10B0"/>
    <w:rsid w:val="00DC1594"/>
    <w:rsid w:val="00DC1942"/>
    <w:rsid w:val="00DC4BCD"/>
    <w:rsid w:val="00DD178F"/>
    <w:rsid w:val="00DD1C98"/>
    <w:rsid w:val="00DD1FE4"/>
    <w:rsid w:val="00DD274B"/>
    <w:rsid w:val="00DD632B"/>
    <w:rsid w:val="00DE4107"/>
    <w:rsid w:val="00DE5F4A"/>
    <w:rsid w:val="00DE68AE"/>
    <w:rsid w:val="00DF0ED5"/>
    <w:rsid w:val="00DF255A"/>
    <w:rsid w:val="00DF29DE"/>
    <w:rsid w:val="00DF6B74"/>
    <w:rsid w:val="00DF72D9"/>
    <w:rsid w:val="00DF7EC8"/>
    <w:rsid w:val="00E00B84"/>
    <w:rsid w:val="00E028ED"/>
    <w:rsid w:val="00E02DD1"/>
    <w:rsid w:val="00E043B7"/>
    <w:rsid w:val="00E073A0"/>
    <w:rsid w:val="00E104F6"/>
    <w:rsid w:val="00E10748"/>
    <w:rsid w:val="00E10E8B"/>
    <w:rsid w:val="00E12F57"/>
    <w:rsid w:val="00E14282"/>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770CE"/>
    <w:rsid w:val="00E8155D"/>
    <w:rsid w:val="00E823BB"/>
    <w:rsid w:val="00E8367B"/>
    <w:rsid w:val="00E84D54"/>
    <w:rsid w:val="00E87304"/>
    <w:rsid w:val="00E908AF"/>
    <w:rsid w:val="00E94844"/>
    <w:rsid w:val="00E955CB"/>
    <w:rsid w:val="00E95ACA"/>
    <w:rsid w:val="00EA0E04"/>
    <w:rsid w:val="00EA220D"/>
    <w:rsid w:val="00EA5D2C"/>
    <w:rsid w:val="00EA5D8E"/>
    <w:rsid w:val="00EA755F"/>
    <w:rsid w:val="00EB09CD"/>
    <w:rsid w:val="00EB15A5"/>
    <w:rsid w:val="00EB19F9"/>
    <w:rsid w:val="00EB3B88"/>
    <w:rsid w:val="00EB4D59"/>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4A64"/>
    <w:rsid w:val="00EF530F"/>
    <w:rsid w:val="00F01719"/>
    <w:rsid w:val="00F02171"/>
    <w:rsid w:val="00F033EF"/>
    <w:rsid w:val="00F0399F"/>
    <w:rsid w:val="00F03F10"/>
    <w:rsid w:val="00F04B1B"/>
    <w:rsid w:val="00F06E9C"/>
    <w:rsid w:val="00F11AB3"/>
    <w:rsid w:val="00F1430A"/>
    <w:rsid w:val="00F160A5"/>
    <w:rsid w:val="00F170C5"/>
    <w:rsid w:val="00F20633"/>
    <w:rsid w:val="00F22A63"/>
    <w:rsid w:val="00F26B97"/>
    <w:rsid w:val="00F27FE5"/>
    <w:rsid w:val="00F32955"/>
    <w:rsid w:val="00F35243"/>
    <w:rsid w:val="00F3559F"/>
    <w:rsid w:val="00F4120F"/>
    <w:rsid w:val="00F43E6E"/>
    <w:rsid w:val="00F44423"/>
    <w:rsid w:val="00F44B29"/>
    <w:rsid w:val="00F465F1"/>
    <w:rsid w:val="00F47F9F"/>
    <w:rsid w:val="00F51236"/>
    <w:rsid w:val="00F523CF"/>
    <w:rsid w:val="00F5374C"/>
    <w:rsid w:val="00F541B8"/>
    <w:rsid w:val="00F56CC2"/>
    <w:rsid w:val="00F57AED"/>
    <w:rsid w:val="00F62370"/>
    <w:rsid w:val="00F628D3"/>
    <w:rsid w:val="00F63146"/>
    <w:rsid w:val="00F6497E"/>
    <w:rsid w:val="00F653DD"/>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1F5B"/>
    <w:rsid w:val="00FC2209"/>
    <w:rsid w:val="00FC4B44"/>
    <w:rsid w:val="00FC7531"/>
    <w:rsid w:val="00FC7A8A"/>
    <w:rsid w:val="00FC7EAA"/>
    <w:rsid w:val="00FD2E26"/>
    <w:rsid w:val="00FD4FA5"/>
    <w:rsid w:val="00FD5704"/>
    <w:rsid w:val="00FE14D4"/>
    <w:rsid w:val="00FE4E15"/>
    <w:rsid w:val="00FE5A7F"/>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D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55F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855FF8"/>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245718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14902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45025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5331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vt.edomex.gob.mx/acerca_upv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UPValleDeTolu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1EF3-6F65-47C7-B836-6F3E6A1B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6726</Words>
  <Characters>36996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2019-03-04T18:40:00Z</dcterms:created>
  <dcterms:modified xsi:type="dcterms:W3CDTF">2019-03-15T18:20:00Z</dcterms:modified>
</cp:coreProperties>
</file>